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2F0" w:rsidRDefault="00A21095">
      <w:pPr>
        <w:pStyle w:val="KonuBal"/>
        <w:keepNext w:val="0"/>
        <w:keepLines w:val="0"/>
        <w:spacing w:before="0" w:after="0" w:line="240" w:lineRule="auto"/>
        <w:jc w:val="center"/>
        <w:rPr>
          <w:rFonts w:ascii="Times New Roman" w:eastAsia="Times New Roman" w:hAnsi="Times New Roman" w:cs="Times New Roman"/>
          <w:sz w:val="22"/>
          <w:szCs w:val="22"/>
        </w:rPr>
      </w:pPr>
      <w:bookmarkStart w:id="0" w:name="_heading=h.9mcbsxnasn2e" w:colFirst="0" w:colLast="0"/>
      <w:bookmarkEnd w:id="0"/>
      <w:r>
        <w:rPr>
          <w:rFonts w:ascii="Times New Roman" w:eastAsia="Times New Roman" w:hAnsi="Times New Roman" w:cs="Times New Roman"/>
          <w:noProof/>
          <w:sz w:val="22"/>
          <w:szCs w:val="22"/>
        </w:rPr>
        <w:drawing>
          <wp:inline distT="0" distB="0" distL="0" distR="0">
            <wp:extent cx="819150" cy="81343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819150" cy="813435"/>
                    </a:xfrm>
                    <a:prstGeom prst="rect">
                      <a:avLst/>
                    </a:prstGeom>
                    <a:ln/>
                  </pic:spPr>
                </pic:pic>
              </a:graphicData>
            </a:graphic>
          </wp:inline>
        </w:drawing>
      </w:r>
    </w:p>
    <w:p w:rsidR="00DB22F0" w:rsidRDefault="00DB22F0"/>
    <w:p w:rsidR="00DB22F0" w:rsidRDefault="00DB22F0">
      <w:pPr>
        <w:spacing w:after="0" w:line="240" w:lineRule="auto"/>
        <w:rPr>
          <w:rFonts w:ascii="Times New Roman" w:eastAsia="Times New Roman" w:hAnsi="Times New Roman" w:cs="Times New Roman"/>
        </w:rPr>
      </w:pPr>
    </w:p>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İSTANBUL YENİ YÜZYIL ÜNİVERSİTESİ</w:t>
      </w:r>
    </w:p>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FEN-EDEBİYAT FAKÜLTESİ</w:t>
      </w:r>
    </w:p>
    <w:p w:rsidR="00DB22F0" w:rsidRDefault="00DB22F0">
      <w:pPr>
        <w:spacing w:after="0" w:line="240" w:lineRule="auto"/>
        <w:jc w:val="center"/>
        <w:rPr>
          <w:rFonts w:ascii="Times New Roman" w:eastAsia="Times New Roman" w:hAnsi="Times New Roman" w:cs="Times New Roman"/>
          <w:b/>
        </w:rPr>
      </w:pPr>
    </w:p>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PSİKOLOJİ LİSANS PROGRAMI</w:t>
      </w:r>
    </w:p>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     </w:t>
      </w:r>
    </w:p>
    <w:p w:rsidR="00DB22F0" w:rsidRDefault="00DB22F0">
      <w:pPr>
        <w:spacing w:after="0" w:line="240" w:lineRule="auto"/>
        <w:jc w:val="center"/>
        <w:rPr>
          <w:rFonts w:ascii="Times New Roman" w:eastAsia="Times New Roman" w:hAnsi="Times New Roman" w:cs="Times New Roman"/>
          <w:b/>
        </w:rPr>
      </w:pPr>
    </w:p>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  2024-2025 Bahar Yarıyılı</w:t>
      </w:r>
    </w:p>
    <w:p w:rsidR="00DB22F0" w:rsidRDefault="00DB22F0">
      <w:pPr>
        <w:spacing w:after="0" w:line="240" w:lineRule="auto"/>
        <w:jc w:val="center"/>
        <w:rPr>
          <w:rFonts w:ascii="Times New Roman" w:eastAsia="Times New Roman" w:hAnsi="Times New Roman" w:cs="Times New Roman"/>
          <w:b/>
        </w:rPr>
      </w:pPr>
    </w:p>
    <w:tbl>
      <w:tblPr>
        <w:tblStyle w:val="a"/>
        <w:tblW w:w="9420" w:type="dxa"/>
        <w:tblInd w:w="-60" w:type="dxa"/>
        <w:tblBorders>
          <w:top w:val="single" w:sz="4" w:space="0" w:color="C0C0C0"/>
          <w:left w:val="single" w:sz="4" w:space="0" w:color="C0C0C0"/>
          <w:bottom w:val="single" w:sz="4" w:space="0" w:color="C0C0C0"/>
          <w:right w:val="single" w:sz="4" w:space="0" w:color="C0C0C0"/>
        </w:tblBorders>
        <w:tblLayout w:type="fixed"/>
        <w:tblLook w:val="0000" w:firstRow="0" w:lastRow="0" w:firstColumn="0" w:lastColumn="0" w:noHBand="0" w:noVBand="0"/>
      </w:tblPr>
      <w:tblGrid>
        <w:gridCol w:w="1844"/>
        <w:gridCol w:w="2786"/>
        <w:gridCol w:w="2798"/>
        <w:gridCol w:w="1992"/>
      </w:tblGrid>
      <w:tr w:rsidR="00DB22F0">
        <w:trPr>
          <w:trHeight w:val="23"/>
        </w:trPr>
        <w:tc>
          <w:tcPr>
            <w:tcW w:w="7428" w:type="dxa"/>
            <w:gridSpan w:val="3"/>
            <w:tcBorders>
              <w:top w:val="single" w:sz="4" w:space="0" w:color="C0C0C0"/>
              <w:left w:val="single" w:sz="4" w:space="0" w:color="000000"/>
              <w:bottom w:val="single" w:sz="4" w:space="0" w:color="C0C0C0"/>
              <w:right w:val="single" w:sz="4" w:space="0" w:color="C0C0C0"/>
            </w:tcBorders>
            <w:vAlign w:val="center"/>
          </w:tcPr>
          <w:p w:rsidR="00DB22F0" w:rsidRDefault="00A21095">
            <w:pPr>
              <w:spacing w:after="0"/>
              <w:ind w:left="180" w:right="252"/>
              <w:jc w:val="center"/>
              <w:rPr>
                <w:rFonts w:ascii="Times New Roman" w:eastAsia="Times New Roman" w:hAnsi="Times New Roman" w:cs="Times New Roman"/>
                <w:b/>
              </w:rPr>
            </w:pPr>
            <w:r>
              <w:rPr>
                <w:rFonts w:ascii="Times New Roman" w:eastAsia="Times New Roman" w:hAnsi="Times New Roman" w:cs="Times New Roman"/>
                <w:b/>
              </w:rPr>
              <w:t>ELEŞTİREL DÜŞÜNME</w:t>
            </w:r>
          </w:p>
        </w:tc>
        <w:tc>
          <w:tcPr>
            <w:tcW w:w="1992"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ind w:left="180" w:right="252"/>
              <w:rPr>
                <w:rFonts w:ascii="Times New Roman" w:eastAsia="Times New Roman" w:hAnsi="Times New Roman" w:cs="Times New Roman"/>
                <w:b/>
              </w:rPr>
            </w:pPr>
            <w:r>
              <w:rPr>
                <w:rFonts w:ascii="Times New Roman" w:eastAsia="Times New Roman" w:hAnsi="Times New Roman" w:cs="Times New Roman"/>
                <w:b/>
              </w:rPr>
              <w:t xml:space="preserve">       PSI</w:t>
            </w:r>
            <w:r w:rsidR="003E0E12">
              <w:rPr>
                <w:rFonts w:ascii="Times New Roman" w:eastAsia="Times New Roman" w:hAnsi="Times New Roman" w:cs="Times New Roman"/>
                <w:b/>
              </w:rPr>
              <w:t xml:space="preserve"> </w:t>
            </w:r>
            <w:r>
              <w:rPr>
                <w:rFonts w:ascii="Times New Roman" w:eastAsia="Times New Roman" w:hAnsi="Times New Roman" w:cs="Times New Roman"/>
                <w:b/>
              </w:rPr>
              <w:t>114</w:t>
            </w:r>
          </w:p>
        </w:tc>
      </w:tr>
      <w:tr w:rsidR="00DB22F0">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jc w:val="center"/>
              <w:rPr>
                <w:rFonts w:ascii="Times New Roman" w:eastAsia="Times New Roman" w:hAnsi="Times New Roman" w:cs="Times New Roman"/>
                <w:b/>
              </w:rPr>
            </w:pPr>
            <w:proofErr w:type="gramStart"/>
            <w:r>
              <w:rPr>
                <w:rFonts w:ascii="Times New Roman" w:eastAsia="Times New Roman" w:hAnsi="Times New Roman" w:cs="Times New Roman"/>
                <w:b/>
              </w:rPr>
              <w:t>AKTS  3</w:t>
            </w:r>
            <w:proofErr w:type="gramEnd"/>
          </w:p>
        </w:tc>
        <w:tc>
          <w:tcPr>
            <w:tcW w:w="2786"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 yıl – 2.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Zorunlu</w:t>
            </w:r>
          </w:p>
        </w:tc>
      </w:tr>
      <w:tr w:rsidR="00DB22F0">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3s/hafta</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Teorik: 3s/hafta             Uygulama: 0s/hafta         </w:t>
            </w:r>
          </w:p>
        </w:tc>
        <w:tc>
          <w:tcPr>
            <w:tcW w:w="1992" w:type="dxa"/>
            <w:tcBorders>
              <w:top w:val="single" w:sz="4" w:space="0" w:color="C0C0C0"/>
              <w:left w:val="single" w:sz="4" w:space="0" w:color="C0C0C0"/>
              <w:bottom w:val="single" w:sz="4" w:space="0" w:color="C0C0C0"/>
              <w:right w:val="single" w:sz="4" w:space="0" w:color="C0C0C0"/>
            </w:tcBorders>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Türkçe </w:t>
            </w:r>
          </w:p>
        </w:tc>
      </w:tr>
      <w:tr w:rsidR="00DB22F0">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DB22F0" w:rsidRDefault="00A21095">
            <w:pPr>
              <w:widowControl w:val="0"/>
              <w:spacing w:before="49" w:after="0" w:line="240" w:lineRule="auto"/>
              <w:ind w:right="2524"/>
              <w:jc w:val="center"/>
              <w:rPr>
                <w:rFonts w:ascii="Times New Roman" w:eastAsia="Times New Roman" w:hAnsi="Times New Roman" w:cs="Times New Roman"/>
                <w:b/>
              </w:rPr>
            </w:pPr>
            <w:r>
              <w:rPr>
                <w:rFonts w:ascii="Times New Roman" w:eastAsia="Times New Roman" w:hAnsi="Times New Roman" w:cs="Times New Roman"/>
                <w:b/>
              </w:rPr>
              <w:t xml:space="preserve">                                            Öğretim Elemanı ve İletişim Bilgileri</w:t>
            </w:r>
          </w:p>
          <w:p w:rsidR="00DB22F0" w:rsidRDefault="00A21095">
            <w:pPr>
              <w:spacing w:after="0"/>
              <w:ind w:left="180" w:right="252"/>
              <w:jc w:val="center"/>
              <w:rPr>
                <w:rFonts w:ascii="Times New Roman" w:eastAsia="Times New Roman" w:hAnsi="Times New Roman" w:cs="Times New Roman"/>
              </w:rPr>
            </w:pPr>
            <w:r>
              <w:rPr>
                <w:rFonts w:ascii="Times New Roman" w:eastAsia="Times New Roman" w:hAnsi="Times New Roman" w:cs="Times New Roman"/>
              </w:rPr>
              <w:t xml:space="preserve">Dr. </w:t>
            </w:r>
            <w:proofErr w:type="spellStart"/>
            <w:r>
              <w:rPr>
                <w:rFonts w:ascii="Times New Roman" w:eastAsia="Times New Roman" w:hAnsi="Times New Roman" w:cs="Times New Roman"/>
              </w:rPr>
              <w:t>Öğr</w:t>
            </w:r>
            <w:proofErr w:type="spellEnd"/>
            <w:r>
              <w:rPr>
                <w:rFonts w:ascii="Times New Roman" w:eastAsia="Times New Roman" w:hAnsi="Times New Roman" w:cs="Times New Roman"/>
              </w:rPr>
              <w:t>. Üyesi Cihan OĞUZ</w:t>
            </w:r>
            <w:r>
              <w:rPr>
                <w:rFonts w:ascii="Times New Roman" w:eastAsia="Times New Roman" w:hAnsi="Times New Roman" w:cs="Times New Roman"/>
              </w:rPr>
              <w:br/>
            </w:r>
            <w:hyperlink r:id="rId8">
              <w:r>
                <w:rPr>
                  <w:rFonts w:ascii="Times New Roman" w:eastAsia="Times New Roman" w:hAnsi="Times New Roman" w:cs="Times New Roman"/>
                  <w:color w:val="1155CC"/>
                  <w:u w:val="single"/>
                </w:rPr>
                <w:t>cihan.oguz@yeniyuzyil.edu.tr</w:t>
              </w:r>
            </w:hyperlink>
          </w:p>
          <w:p w:rsidR="00DB22F0" w:rsidRDefault="00A21095">
            <w:pPr>
              <w:widowControl w:val="0"/>
              <w:spacing w:before="49" w:after="0" w:line="240" w:lineRule="auto"/>
              <w:ind w:right="2524"/>
              <w:jc w:val="center"/>
              <w:rPr>
                <w:rFonts w:ascii="Times New Roman" w:eastAsia="Times New Roman" w:hAnsi="Times New Roman" w:cs="Times New Roman"/>
              </w:rPr>
            </w:pPr>
            <w:r>
              <w:rPr>
                <w:rFonts w:ascii="Times New Roman" w:eastAsia="Times New Roman" w:hAnsi="Times New Roman" w:cs="Times New Roman"/>
              </w:rPr>
              <w:t xml:space="preserve">                                            Ofis: E505 (Ek Bina 5. Kat)</w:t>
            </w:r>
          </w:p>
          <w:p w:rsidR="00DB22F0" w:rsidRDefault="00A21095">
            <w:pPr>
              <w:spacing w:after="0" w:line="240" w:lineRule="auto"/>
              <w:ind w:left="180" w:right="252"/>
              <w:rPr>
                <w:rFonts w:ascii="Times New Roman" w:eastAsia="Times New Roman" w:hAnsi="Times New Roman" w:cs="Times New Roman"/>
                <w:b/>
              </w:rPr>
            </w:pPr>
            <w:r>
              <w:rPr>
                <w:rFonts w:ascii="Times New Roman" w:eastAsia="Times New Roman" w:hAnsi="Times New Roman" w:cs="Times New Roman"/>
              </w:rPr>
              <w:t xml:space="preserve">                                                         0212 444 5001 / </w:t>
            </w:r>
            <w:proofErr w:type="gramStart"/>
            <w:r>
              <w:rPr>
                <w:rFonts w:ascii="Times New Roman" w:eastAsia="Times New Roman" w:hAnsi="Times New Roman" w:cs="Times New Roman"/>
              </w:rPr>
              <w:t>Dahili</w:t>
            </w:r>
            <w:proofErr w:type="gramEnd"/>
            <w:r>
              <w:rPr>
                <w:rFonts w:ascii="Times New Roman" w:eastAsia="Times New Roman" w:hAnsi="Times New Roman" w:cs="Times New Roman"/>
              </w:rPr>
              <w:t>: 3710</w:t>
            </w:r>
          </w:p>
        </w:tc>
      </w:tr>
    </w:tbl>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rPr>
        <w:t xml:space="preserve">      </w:t>
      </w: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Dersin Tanımı:</w:t>
      </w:r>
    </w:p>
    <w:p w:rsidR="00C14226" w:rsidRDefault="00C14226">
      <w:pPr>
        <w:spacing w:after="0" w:line="240" w:lineRule="auto"/>
        <w:rPr>
          <w:rFonts w:ascii="Times New Roman" w:eastAsia="Times New Roman" w:hAnsi="Times New Roman" w:cs="Times New Roman"/>
          <w:b/>
        </w:rPr>
      </w:pPr>
    </w:p>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Eleştirel Düşünme, çok yönlü ve çok katmanlı bir diyalektik mantık içinde, olayları, olguları, kavramları, karşılaşılan durumları veya bir yapıtı, kişiyi ya da süreci değerlendirme dinamiğidir.</w:t>
      </w:r>
    </w:p>
    <w:p w:rsidR="00DB22F0" w:rsidRDefault="00DB22F0">
      <w:pPr>
        <w:spacing w:after="0" w:line="240" w:lineRule="auto"/>
        <w:rPr>
          <w:rFonts w:ascii="Times New Roman" w:eastAsia="Times New Roman" w:hAnsi="Times New Roman" w:cs="Times New Roman"/>
        </w:rPr>
      </w:pP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Dersin Amaçları:</w:t>
      </w:r>
    </w:p>
    <w:p w:rsidR="00C14226" w:rsidRDefault="00C14226">
      <w:pPr>
        <w:spacing w:after="0" w:line="240" w:lineRule="auto"/>
        <w:rPr>
          <w:rFonts w:ascii="Times New Roman" w:eastAsia="Times New Roman" w:hAnsi="Times New Roman" w:cs="Times New Roman"/>
          <w:b/>
        </w:rPr>
      </w:pPr>
    </w:p>
    <w:p w:rsidR="00DB22F0" w:rsidRDefault="00A21095">
      <w:pPr>
        <w:spacing w:after="0"/>
        <w:jc w:val="both"/>
        <w:rPr>
          <w:rFonts w:ascii="Times New Roman" w:eastAsia="Times New Roman" w:hAnsi="Times New Roman" w:cs="Times New Roman"/>
          <w:color w:val="1E1E1E"/>
        </w:rPr>
      </w:pPr>
      <w:r>
        <w:rPr>
          <w:rFonts w:ascii="Times New Roman" w:eastAsia="Times New Roman" w:hAnsi="Times New Roman" w:cs="Times New Roman"/>
          <w:color w:val="1E1E1E"/>
        </w:rPr>
        <w:t xml:space="preserve">Eleştirel düşünme sürecinin ögelerini, bireysel ve mesleki yaşamdaki yeri ve önemini inceleyerek, kendi düşünme sürecinde dikkate almak. Eleştirel olarak düşünmenin ne anlama geldiği, eleştirel düşünme bileşenlerinin ve becerilerinin açıklanması. Geçerli ve sağlam akıl yürütme ve </w:t>
      </w:r>
      <w:proofErr w:type="gramStart"/>
      <w:r>
        <w:rPr>
          <w:rFonts w:ascii="Times New Roman" w:eastAsia="Times New Roman" w:hAnsi="Times New Roman" w:cs="Times New Roman"/>
          <w:color w:val="1E1E1E"/>
        </w:rPr>
        <w:t>argümanların</w:t>
      </w:r>
      <w:proofErr w:type="gramEnd"/>
      <w:r>
        <w:rPr>
          <w:rFonts w:ascii="Times New Roman" w:eastAsia="Times New Roman" w:hAnsi="Times New Roman" w:cs="Times New Roman"/>
          <w:color w:val="1E1E1E"/>
        </w:rPr>
        <w:t xml:space="preserve"> analizi yoluyla felsefi tartışma prosedürlerinin tanıtılması. Çeşitli disiplinlerde eleştirel düşünmeye yönelik engellerin farkındalığını ortaya koyma ve eleştirel düşünme beceri ve eğilimlerinin kazandırılmasına dönük okuma ve yazma uygulamaları.</w:t>
      </w:r>
    </w:p>
    <w:p w:rsidR="00DB22F0" w:rsidRDefault="00DB22F0">
      <w:pPr>
        <w:spacing w:after="0"/>
        <w:jc w:val="both"/>
        <w:rPr>
          <w:rFonts w:ascii="Times New Roman" w:eastAsia="Times New Roman" w:hAnsi="Times New Roman" w:cs="Times New Roman"/>
          <w:color w:val="1E1E1E"/>
        </w:rPr>
      </w:pPr>
    </w:p>
    <w:p w:rsidR="00DB22F0" w:rsidRDefault="00A21095">
      <w:pPr>
        <w:spacing w:after="0"/>
        <w:jc w:val="both"/>
        <w:rPr>
          <w:rFonts w:ascii="Times New Roman" w:eastAsia="Times New Roman" w:hAnsi="Times New Roman" w:cs="Times New Roman"/>
          <w:b/>
          <w:color w:val="1E1E1E"/>
        </w:rPr>
      </w:pPr>
      <w:r>
        <w:rPr>
          <w:rFonts w:ascii="Times New Roman" w:eastAsia="Times New Roman" w:hAnsi="Times New Roman" w:cs="Times New Roman"/>
          <w:b/>
          <w:color w:val="1E1E1E"/>
        </w:rPr>
        <w:t>Öğrenme Çıktıları:</w:t>
      </w:r>
    </w:p>
    <w:p w:rsidR="00C14226" w:rsidRDefault="00C14226">
      <w:pPr>
        <w:spacing w:after="0"/>
        <w:jc w:val="both"/>
        <w:rPr>
          <w:rFonts w:ascii="Times New Roman" w:eastAsia="Times New Roman" w:hAnsi="Times New Roman" w:cs="Times New Roman"/>
          <w:b/>
          <w:color w:val="1E1E1E"/>
        </w:rPr>
      </w:pPr>
    </w:p>
    <w:p w:rsidR="00DB22F0" w:rsidRDefault="00A21095">
      <w:pPr>
        <w:rPr>
          <w:rFonts w:ascii="Times New Roman" w:eastAsia="Times New Roman" w:hAnsi="Times New Roman" w:cs="Times New Roman"/>
        </w:rPr>
      </w:pPr>
      <w:r>
        <w:rPr>
          <w:rFonts w:ascii="Times New Roman" w:eastAsia="Times New Roman" w:hAnsi="Times New Roman" w:cs="Times New Roman"/>
        </w:rPr>
        <w:t xml:space="preserve">Bu derste öğrenciler; </w:t>
      </w:r>
    </w:p>
    <w:p w:rsidR="00DB22F0" w:rsidRDefault="00A21095">
      <w:pPr>
        <w:numPr>
          <w:ilvl w:val="0"/>
          <w:numId w:val="2"/>
        </w:numPr>
        <w:spacing w:after="0"/>
        <w:rPr>
          <w:rFonts w:ascii="Times New Roman" w:eastAsia="Times New Roman" w:hAnsi="Times New Roman" w:cs="Times New Roman"/>
        </w:rPr>
      </w:pPr>
      <w:r>
        <w:rPr>
          <w:rFonts w:ascii="Times New Roman" w:eastAsia="Times New Roman" w:hAnsi="Times New Roman" w:cs="Times New Roman"/>
        </w:rPr>
        <w:t>Eleştirel Düşünme Nedir?</w:t>
      </w:r>
    </w:p>
    <w:p w:rsidR="00DB22F0" w:rsidRDefault="00A21095">
      <w:pPr>
        <w:numPr>
          <w:ilvl w:val="0"/>
          <w:numId w:val="2"/>
        </w:numPr>
        <w:spacing w:after="0"/>
        <w:rPr>
          <w:rFonts w:ascii="Times New Roman" w:eastAsia="Times New Roman" w:hAnsi="Times New Roman" w:cs="Times New Roman"/>
        </w:rPr>
      </w:pPr>
      <w:r>
        <w:rPr>
          <w:rFonts w:ascii="Times New Roman" w:eastAsia="Times New Roman" w:hAnsi="Times New Roman" w:cs="Times New Roman"/>
        </w:rPr>
        <w:t>Mantıklı Düşünmenin Bileşenleri</w:t>
      </w:r>
    </w:p>
    <w:p w:rsidR="00DB22F0" w:rsidRDefault="00A21095">
      <w:pPr>
        <w:numPr>
          <w:ilvl w:val="0"/>
          <w:numId w:val="2"/>
        </w:numPr>
        <w:spacing w:after="0"/>
        <w:rPr>
          <w:rFonts w:ascii="Times New Roman" w:eastAsia="Times New Roman" w:hAnsi="Times New Roman" w:cs="Times New Roman"/>
        </w:rPr>
      </w:pPr>
      <w:r>
        <w:rPr>
          <w:rFonts w:ascii="Times New Roman" w:eastAsia="Times New Roman" w:hAnsi="Times New Roman" w:cs="Times New Roman"/>
        </w:rPr>
        <w:t>Bir Alanda ve Disiplinde Eleştirel Düşünme Nedir?</w:t>
      </w:r>
    </w:p>
    <w:p w:rsidR="00DB22F0" w:rsidRDefault="00A21095">
      <w:pPr>
        <w:numPr>
          <w:ilvl w:val="0"/>
          <w:numId w:val="2"/>
        </w:numPr>
        <w:spacing w:after="0"/>
        <w:rPr>
          <w:rFonts w:ascii="Times New Roman" w:eastAsia="Times New Roman" w:hAnsi="Times New Roman" w:cs="Times New Roman"/>
        </w:rPr>
      </w:pPr>
      <w:r>
        <w:rPr>
          <w:rFonts w:ascii="Times New Roman" w:eastAsia="Times New Roman" w:hAnsi="Times New Roman" w:cs="Times New Roman"/>
        </w:rPr>
        <w:t xml:space="preserve">Eleştirel Düşünmenin Standartları </w:t>
      </w:r>
    </w:p>
    <w:p w:rsidR="00DB22F0" w:rsidRDefault="00A21095">
      <w:pPr>
        <w:numPr>
          <w:ilvl w:val="0"/>
          <w:numId w:val="2"/>
        </w:numPr>
        <w:spacing w:after="0"/>
        <w:rPr>
          <w:rFonts w:ascii="Times New Roman" w:eastAsia="Times New Roman" w:hAnsi="Times New Roman" w:cs="Times New Roman"/>
        </w:rPr>
      </w:pPr>
      <w:r>
        <w:rPr>
          <w:rFonts w:ascii="Times New Roman" w:eastAsia="Times New Roman" w:hAnsi="Times New Roman" w:cs="Times New Roman"/>
        </w:rPr>
        <w:t>Eleştirel olarak düşünmenin ne anlama geldiği, eleştirel düşünme bileşenlerinin ve becerilerinin açıklanması</w:t>
      </w:r>
    </w:p>
    <w:p w:rsidR="00DB22F0" w:rsidRDefault="00A21095">
      <w:pPr>
        <w:numPr>
          <w:ilvl w:val="0"/>
          <w:numId w:val="2"/>
        </w:numPr>
        <w:spacing w:after="0"/>
        <w:rPr>
          <w:rFonts w:ascii="Times New Roman" w:eastAsia="Times New Roman" w:hAnsi="Times New Roman" w:cs="Times New Roman"/>
        </w:rPr>
      </w:pPr>
      <w:r>
        <w:rPr>
          <w:rFonts w:ascii="Times New Roman" w:eastAsia="Times New Roman" w:hAnsi="Times New Roman" w:cs="Times New Roman"/>
        </w:rPr>
        <w:lastRenderedPageBreak/>
        <w:t xml:space="preserve">Geçerli ve sağlam akıl yürütme ve </w:t>
      </w:r>
      <w:proofErr w:type="gramStart"/>
      <w:r>
        <w:rPr>
          <w:rFonts w:ascii="Times New Roman" w:eastAsia="Times New Roman" w:hAnsi="Times New Roman" w:cs="Times New Roman"/>
        </w:rPr>
        <w:t>argümanların</w:t>
      </w:r>
      <w:proofErr w:type="gramEnd"/>
      <w:r>
        <w:rPr>
          <w:rFonts w:ascii="Times New Roman" w:eastAsia="Times New Roman" w:hAnsi="Times New Roman" w:cs="Times New Roman"/>
        </w:rPr>
        <w:t xml:space="preserve"> analizi yoluyla felsefi tartışma prosedürlerinin tanıtılması.</w:t>
      </w:r>
    </w:p>
    <w:p w:rsidR="00DB22F0" w:rsidRDefault="00A21095">
      <w:pPr>
        <w:numPr>
          <w:ilvl w:val="0"/>
          <w:numId w:val="2"/>
        </w:numPr>
        <w:rPr>
          <w:rFonts w:ascii="Times New Roman" w:eastAsia="Times New Roman" w:hAnsi="Times New Roman" w:cs="Times New Roman"/>
        </w:rPr>
      </w:pPr>
      <w:r>
        <w:rPr>
          <w:rFonts w:ascii="Times New Roman" w:eastAsia="Times New Roman" w:hAnsi="Times New Roman" w:cs="Times New Roman"/>
        </w:rPr>
        <w:t>Çeşitli disiplinlerde eleştirel düşünmeye yönelik engellerin farkındalığını ortaya koyma ve eleştirel düşünme beceri ve eğilimlerinin kazandırılmasına dönük okuma ve yazma uygulamaları konularında bilgi sahibi olacaktır.</w:t>
      </w:r>
    </w:p>
    <w:p w:rsidR="00DB22F0" w:rsidRDefault="00A2109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Öğretim Yöntem ve Teknikleri: </w:t>
      </w:r>
    </w:p>
    <w:p w:rsidR="00C14226" w:rsidRDefault="00C14226">
      <w:pPr>
        <w:spacing w:after="0" w:line="240" w:lineRule="auto"/>
        <w:jc w:val="both"/>
        <w:rPr>
          <w:rFonts w:ascii="Times New Roman" w:eastAsia="Times New Roman" w:hAnsi="Times New Roman" w:cs="Times New Roman"/>
          <w:b/>
        </w:rPr>
      </w:pPr>
    </w:p>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Sunumlar, soru ve cevaplar, grup tartışmaları.</w:t>
      </w:r>
    </w:p>
    <w:p w:rsidR="00DB22F0" w:rsidRDefault="00DB22F0">
      <w:pPr>
        <w:spacing w:after="0" w:line="240" w:lineRule="auto"/>
        <w:rPr>
          <w:rFonts w:ascii="Times New Roman" w:eastAsia="Times New Roman" w:hAnsi="Times New Roman" w:cs="Times New Roman"/>
        </w:rPr>
      </w:pPr>
    </w:p>
    <w:p w:rsidR="00DB22F0" w:rsidRDefault="00A21095">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Önkoşul: </w:t>
      </w:r>
      <w:r>
        <w:rPr>
          <w:rFonts w:ascii="Times New Roman" w:eastAsia="Times New Roman" w:hAnsi="Times New Roman" w:cs="Times New Roman"/>
        </w:rPr>
        <w:t>Yok</w:t>
      </w:r>
    </w:p>
    <w:p w:rsidR="00DB22F0" w:rsidRDefault="00DB22F0">
      <w:pPr>
        <w:spacing w:after="0" w:line="240" w:lineRule="auto"/>
        <w:jc w:val="both"/>
        <w:rPr>
          <w:rFonts w:ascii="Times New Roman" w:eastAsia="Times New Roman" w:hAnsi="Times New Roman" w:cs="Times New Roman"/>
        </w:rPr>
      </w:pPr>
    </w:p>
    <w:p w:rsidR="00DB22F0" w:rsidRDefault="00A21095">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Ders Devam Zorunluluğu: </w:t>
      </w:r>
      <w:r>
        <w:rPr>
          <w:rFonts w:ascii="Times New Roman" w:eastAsia="Times New Roman" w:hAnsi="Times New Roman" w:cs="Times New Roman"/>
        </w:rPr>
        <w:t>Derslere %70 oranında katılım zorunludur.</w:t>
      </w:r>
    </w:p>
    <w:p w:rsidR="00DB22F0" w:rsidRDefault="00DB22F0">
      <w:pPr>
        <w:spacing w:after="0" w:line="240" w:lineRule="auto"/>
        <w:jc w:val="both"/>
        <w:rPr>
          <w:rFonts w:ascii="Times New Roman" w:eastAsia="Times New Roman" w:hAnsi="Times New Roman" w:cs="Times New Roman"/>
        </w:rPr>
      </w:pPr>
    </w:p>
    <w:p w:rsidR="00DB22F0" w:rsidRDefault="00A21095">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Ders Kitapları:</w:t>
      </w:r>
      <w:r>
        <w:rPr>
          <w:rFonts w:ascii="Times New Roman" w:eastAsia="Times New Roman" w:hAnsi="Times New Roman" w:cs="Times New Roman"/>
        </w:rPr>
        <w:t xml:space="preserve"> </w:t>
      </w:r>
      <w:proofErr w:type="spellStart"/>
      <w:r>
        <w:rPr>
          <w:rFonts w:ascii="Times New Roman" w:eastAsia="Times New Roman" w:hAnsi="Times New Roman" w:cs="Times New Roman"/>
        </w:rPr>
        <w:t>Nosich</w:t>
      </w:r>
      <w:proofErr w:type="spellEnd"/>
      <w:r>
        <w:rPr>
          <w:rFonts w:ascii="Times New Roman" w:eastAsia="Times New Roman" w:hAnsi="Times New Roman" w:cs="Times New Roman"/>
        </w:rPr>
        <w:t xml:space="preserve">, G. M. (2022). </w:t>
      </w:r>
      <w:proofErr w:type="spellStart"/>
      <w:r>
        <w:rPr>
          <w:rFonts w:ascii="Times New Roman" w:eastAsia="Times New Roman" w:hAnsi="Times New Roman" w:cs="Times New Roman"/>
          <w:i/>
        </w:rPr>
        <w:t>Disiplinlerarası</w:t>
      </w:r>
      <w:proofErr w:type="spellEnd"/>
      <w:r>
        <w:rPr>
          <w:rFonts w:ascii="Times New Roman" w:eastAsia="Times New Roman" w:hAnsi="Times New Roman" w:cs="Times New Roman"/>
          <w:i/>
        </w:rPr>
        <w:t xml:space="preserve"> Eleştirel Düşünme Rehberi</w:t>
      </w:r>
      <w:r>
        <w:rPr>
          <w:rFonts w:ascii="Times New Roman" w:eastAsia="Times New Roman" w:hAnsi="Times New Roman" w:cs="Times New Roman"/>
        </w:rPr>
        <w:t xml:space="preserve">. </w:t>
      </w:r>
      <w:proofErr w:type="spellStart"/>
      <w:r>
        <w:rPr>
          <w:rFonts w:ascii="Times New Roman" w:eastAsia="Times New Roman" w:hAnsi="Times New Roman" w:cs="Times New Roman"/>
        </w:rPr>
        <w:t>Çev</w:t>
      </w:r>
      <w:proofErr w:type="spellEnd"/>
      <w:r>
        <w:rPr>
          <w:rFonts w:ascii="Times New Roman" w:eastAsia="Times New Roman" w:hAnsi="Times New Roman" w:cs="Times New Roman"/>
        </w:rPr>
        <w:t>: Birsel Aybek, Anı Yayıncılık, 5. Baskı, 2022.</w:t>
      </w:r>
    </w:p>
    <w:p w:rsidR="00DB22F0" w:rsidRDefault="00DB22F0">
      <w:pPr>
        <w:spacing w:after="0" w:line="240" w:lineRule="auto"/>
        <w:jc w:val="both"/>
        <w:rPr>
          <w:rFonts w:ascii="Times New Roman" w:eastAsia="Times New Roman" w:hAnsi="Times New Roman" w:cs="Times New Roman"/>
        </w:rPr>
      </w:pP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Yardımcı Kaynaklar: </w:t>
      </w:r>
    </w:p>
    <w:p w:rsidR="00DB22F0" w:rsidRDefault="00A21095">
      <w:pPr>
        <w:numPr>
          <w:ilvl w:val="0"/>
          <w:numId w:val="1"/>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Paul, R. &amp; </w:t>
      </w:r>
      <w:proofErr w:type="spellStart"/>
      <w:r>
        <w:rPr>
          <w:rFonts w:ascii="Times New Roman" w:eastAsia="Times New Roman" w:hAnsi="Times New Roman" w:cs="Times New Roman"/>
        </w:rPr>
        <w:t>Elder</w:t>
      </w:r>
      <w:proofErr w:type="spellEnd"/>
      <w:r>
        <w:rPr>
          <w:rFonts w:ascii="Times New Roman" w:eastAsia="Times New Roman" w:hAnsi="Times New Roman" w:cs="Times New Roman"/>
        </w:rPr>
        <w:t xml:space="preserve">, L. (2020). </w:t>
      </w:r>
      <w:r>
        <w:rPr>
          <w:rFonts w:ascii="Times New Roman" w:eastAsia="Times New Roman" w:hAnsi="Times New Roman" w:cs="Times New Roman"/>
          <w:i/>
        </w:rPr>
        <w:t>Kritik Düşünce</w:t>
      </w:r>
      <w:r>
        <w:rPr>
          <w:rFonts w:ascii="Times New Roman" w:eastAsia="Times New Roman" w:hAnsi="Times New Roman" w:cs="Times New Roman"/>
        </w:rPr>
        <w:t xml:space="preserve">. </w:t>
      </w:r>
      <w:proofErr w:type="gramStart"/>
      <w:r>
        <w:rPr>
          <w:rFonts w:ascii="Times New Roman" w:eastAsia="Times New Roman" w:hAnsi="Times New Roman" w:cs="Times New Roman"/>
        </w:rPr>
        <w:t xml:space="preserve">Nobel Akademik yayıncılık.  </w:t>
      </w:r>
      <w:proofErr w:type="gramEnd"/>
    </w:p>
    <w:p w:rsidR="00DB22F0" w:rsidRDefault="00A21095">
      <w:pPr>
        <w:numPr>
          <w:ilvl w:val="0"/>
          <w:numId w:val="1"/>
        </w:numPr>
        <w:spacing w:after="0"/>
        <w:rPr>
          <w:rFonts w:ascii="Times New Roman" w:eastAsia="Times New Roman" w:hAnsi="Times New Roman" w:cs="Times New Roman"/>
        </w:rPr>
      </w:pPr>
      <w:r>
        <w:rPr>
          <w:rFonts w:ascii="Times New Roman" w:eastAsia="Times New Roman" w:hAnsi="Times New Roman" w:cs="Times New Roman"/>
        </w:rPr>
        <w:t xml:space="preserve">Alatlı, A. (2001). </w:t>
      </w:r>
      <w:r>
        <w:rPr>
          <w:rFonts w:ascii="Times New Roman" w:eastAsia="Times New Roman" w:hAnsi="Times New Roman" w:cs="Times New Roman"/>
          <w:i/>
        </w:rPr>
        <w:t>Safsata Kılavuzu</w:t>
      </w:r>
      <w:r>
        <w:rPr>
          <w:rFonts w:ascii="Times New Roman" w:eastAsia="Times New Roman" w:hAnsi="Times New Roman" w:cs="Times New Roman"/>
        </w:rPr>
        <w:t xml:space="preserve">. Boyut Yayınevi </w:t>
      </w:r>
    </w:p>
    <w:p w:rsidR="00DB22F0" w:rsidRDefault="00A21095">
      <w:pPr>
        <w:numPr>
          <w:ilvl w:val="0"/>
          <w:numId w:val="1"/>
        </w:numPr>
        <w:spacing w:after="0"/>
        <w:rPr>
          <w:rFonts w:ascii="Times New Roman" w:eastAsia="Times New Roman" w:hAnsi="Times New Roman" w:cs="Times New Roman"/>
        </w:rPr>
      </w:pPr>
      <w:proofErr w:type="spellStart"/>
      <w:r>
        <w:rPr>
          <w:rFonts w:ascii="Times New Roman" w:eastAsia="Times New Roman" w:hAnsi="Times New Roman" w:cs="Times New Roman"/>
        </w:rPr>
        <w:t>Ruggiero</w:t>
      </w:r>
      <w:proofErr w:type="spellEnd"/>
      <w:r>
        <w:rPr>
          <w:rFonts w:ascii="Times New Roman" w:eastAsia="Times New Roman" w:hAnsi="Times New Roman" w:cs="Times New Roman"/>
        </w:rPr>
        <w:t xml:space="preserve">, V. R. (2020). </w:t>
      </w:r>
      <w:r>
        <w:rPr>
          <w:rFonts w:ascii="Times New Roman" w:eastAsia="Times New Roman" w:hAnsi="Times New Roman" w:cs="Times New Roman"/>
          <w:i/>
        </w:rPr>
        <w:t xml:space="preserve">Eleştirel Düşünme İçin Bir Rehber. </w:t>
      </w:r>
      <w:r>
        <w:rPr>
          <w:rFonts w:ascii="Times New Roman" w:eastAsia="Times New Roman" w:hAnsi="Times New Roman" w:cs="Times New Roman"/>
        </w:rPr>
        <w:t>Çev</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Çağdaş Dedeoğlu.    </w:t>
      </w:r>
    </w:p>
    <w:p w:rsidR="00DB22F0" w:rsidRDefault="00A21095">
      <w:pPr>
        <w:numPr>
          <w:ilvl w:val="0"/>
          <w:numId w:val="1"/>
        </w:numPr>
        <w:rPr>
          <w:rFonts w:ascii="Times New Roman" w:eastAsia="Times New Roman" w:hAnsi="Times New Roman" w:cs="Times New Roman"/>
        </w:rPr>
      </w:pPr>
      <w:proofErr w:type="spellStart"/>
      <w:r>
        <w:rPr>
          <w:rFonts w:ascii="Times New Roman" w:eastAsia="Times New Roman" w:hAnsi="Times New Roman" w:cs="Times New Roman"/>
        </w:rPr>
        <w:t>Baillargeon</w:t>
      </w:r>
      <w:proofErr w:type="spellEnd"/>
      <w:r>
        <w:rPr>
          <w:rFonts w:ascii="Times New Roman" w:eastAsia="Times New Roman" w:hAnsi="Times New Roman" w:cs="Times New Roman"/>
        </w:rPr>
        <w:t xml:space="preserve">, N. (2023). </w:t>
      </w:r>
      <w:r>
        <w:rPr>
          <w:rFonts w:ascii="Times New Roman" w:eastAsia="Times New Roman" w:hAnsi="Times New Roman" w:cs="Times New Roman"/>
          <w:i/>
        </w:rPr>
        <w:t>Aklın ve Bilimin Işığında Eleştirel Düşünme</w:t>
      </w:r>
      <w:r>
        <w:rPr>
          <w:rFonts w:ascii="Times New Roman" w:eastAsia="Times New Roman" w:hAnsi="Times New Roman" w:cs="Times New Roman"/>
        </w:rPr>
        <w:t>. Çev</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İbrahim Yıldız. Dipnot Yayınları.</w:t>
      </w:r>
    </w:p>
    <w:p w:rsidR="00DB22F0" w:rsidRPr="00C14226" w:rsidRDefault="00C14226" w:rsidP="00C14226">
      <w:pPr>
        <w:jc w:val="both"/>
        <w:rPr>
          <w:rFonts w:ascii="Times New Roman" w:eastAsia="Times New Roman" w:hAnsi="Times New Roman" w:cs="Times New Roman"/>
        </w:rPr>
      </w:pPr>
      <w:r w:rsidRPr="00C14226">
        <w:rPr>
          <w:rFonts w:ascii="Times New Roman" w:hAnsi="Times New Roman" w:cs="Times New Roman"/>
          <w:b/>
        </w:rPr>
        <w:t>Sınavın İçeriği:</w:t>
      </w:r>
      <w:r w:rsidRPr="00C14226">
        <w:rPr>
          <w:rFonts w:ascii="Times New Roman" w:hAnsi="Times New Roman" w:cs="Times New Roman"/>
          <w:b/>
        </w:rPr>
        <w:tab/>
      </w:r>
      <w:r w:rsidRPr="00C14226">
        <w:rPr>
          <w:rFonts w:ascii="Times New Roman" w:hAnsi="Times New Roman" w:cs="Times New Roman"/>
        </w:rPr>
        <w:t>Ara sınav ve final sınavı için beli</w:t>
      </w:r>
      <w:r w:rsidRPr="00C14226">
        <w:rPr>
          <w:rFonts w:ascii="Times New Roman" w:hAnsi="Times New Roman" w:cs="Times New Roman"/>
        </w:rPr>
        <w:t>rlenen günlerde belirtilecektir.</w:t>
      </w:r>
      <w:r w:rsidR="00A21095" w:rsidRPr="00C14226">
        <w:rPr>
          <w:rFonts w:ascii="Times New Roman" w:eastAsia="Times New Roman" w:hAnsi="Times New Roman" w:cs="Times New Roman"/>
        </w:rPr>
        <w:t xml:space="preserve">                                                                                                            </w:t>
      </w: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HAFTALIK KONULAR </w:t>
      </w:r>
    </w:p>
    <w:p w:rsidR="00C14226" w:rsidRDefault="00C14226">
      <w:pPr>
        <w:spacing w:after="0" w:line="240" w:lineRule="auto"/>
        <w:rPr>
          <w:rFonts w:ascii="Times New Roman" w:eastAsia="Times New Roman" w:hAnsi="Times New Roman" w:cs="Times New Roman"/>
          <w:b/>
        </w:rPr>
      </w:pPr>
      <w:bookmarkStart w:id="1" w:name="_GoBack"/>
      <w:bookmarkEnd w:id="1"/>
    </w:p>
    <w:tbl>
      <w:tblPr>
        <w:tblStyle w:val="a0"/>
        <w:tblW w:w="9780"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6465"/>
        <w:gridCol w:w="2490"/>
      </w:tblGrid>
      <w:tr w:rsidR="00DB22F0">
        <w:tc>
          <w:tcPr>
            <w:tcW w:w="825"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Hafta</w:t>
            </w:r>
          </w:p>
        </w:tc>
        <w:tc>
          <w:tcPr>
            <w:tcW w:w="6465" w:type="dxa"/>
            <w:vAlign w:val="center"/>
          </w:tcPr>
          <w:p w:rsidR="00DB22F0" w:rsidRDefault="00DB22F0">
            <w:pPr>
              <w:spacing w:after="0" w:line="240" w:lineRule="auto"/>
              <w:jc w:val="center"/>
              <w:rPr>
                <w:rFonts w:ascii="Times New Roman" w:eastAsia="Times New Roman" w:hAnsi="Times New Roman" w:cs="Times New Roman"/>
                <w:b/>
              </w:rPr>
            </w:pPr>
          </w:p>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Konular</w:t>
            </w:r>
          </w:p>
        </w:tc>
        <w:tc>
          <w:tcPr>
            <w:tcW w:w="2490"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Ön Hazırlık</w:t>
            </w:r>
          </w:p>
        </w:tc>
      </w:tr>
      <w:tr w:rsidR="00DB22F0">
        <w:trPr>
          <w:trHeight w:val="538"/>
        </w:trPr>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w:t>
            </w:r>
          </w:p>
        </w:tc>
        <w:tc>
          <w:tcPr>
            <w:tcW w:w="6465" w:type="dxa"/>
            <w:vAlign w:val="center"/>
          </w:tcPr>
          <w:p w:rsidR="00DB22F0" w:rsidRDefault="00A21095">
            <w:pPr>
              <w:tabs>
                <w:tab w:val="left" w:pos="2190"/>
              </w:tabs>
              <w:jc w:val="both"/>
              <w:rPr>
                <w:rFonts w:ascii="Times New Roman" w:eastAsia="Times New Roman" w:hAnsi="Times New Roman" w:cs="Times New Roman"/>
              </w:rPr>
            </w:pPr>
            <w:r>
              <w:rPr>
                <w:rFonts w:ascii="Times New Roman" w:eastAsia="Times New Roman" w:hAnsi="Times New Roman" w:cs="Times New Roman"/>
              </w:rPr>
              <w:t xml:space="preserve">Eleştirel düşünme nedir? </w:t>
            </w:r>
            <w:proofErr w:type="gramStart"/>
            <w:r>
              <w:rPr>
                <w:rFonts w:ascii="Times New Roman" w:eastAsia="Times New Roman" w:hAnsi="Times New Roman" w:cs="Times New Roman"/>
              </w:rPr>
              <w:t>Günlük yaşantımızdaki pratiklerden bilimsel etkinlilere uzanan diyalektik süreç.</w:t>
            </w:r>
            <w:proofErr w:type="gramEnd"/>
          </w:p>
        </w:tc>
        <w:tc>
          <w:tcPr>
            <w:tcW w:w="2490" w:type="dxa"/>
            <w:vAlign w:val="center"/>
          </w:tcPr>
          <w:p w:rsidR="00DB22F0" w:rsidRDefault="00A21095">
            <w:pPr>
              <w:keepNext/>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Öğrenciler ilgili kaynak kitapları ve makaleleri çalışarak gelirler</w:t>
            </w:r>
          </w:p>
        </w:tc>
      </w:tr>
      <w:tr w:rsidR="00DB22F0">
        <w:trPr>
          <w:trHeight w:val="291"/>
        </w:trPr>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6465" w:type="dxa"/>
            <w:vAlign w:val="center"/>
          </w:tcPr>
          <w:p w:rsidR="00DB22F0" w:rsidRDefault="00A21095">
            <w:pPr>
              <w:spacing w:after="0" w:line="480" w:lineRule="auto"/>
              <w:jc w:val="both"/>
              <w:rPr>
                <w:rFonts w:ascii="Times New Roman" w:eastAsia="Times New Roman" w:hAnsi="Times New Roman" w:cs="Times New Roman"/>
                <w:smallCaps/>
              </w:rPr>
            </w:pPr>
            <w:r>
              <w:rPr>
                <w:rFonts w:ascii="Times New Roman" w:eastAsia="Times New Roman" w:hAnsi="Times New Roman" w:cs="Times New Roman"/>
              </w:rPr>
              <w:t>Mantıklı düşünmenin bileşenleri</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Öğrenciler ilgili kaynak kitapları ve makaleleri çalışarak gelirler</w:t>
            </w:r>
          </w:p>
        </w:tc>
      </w:tr>
      <w:tr w:rsidR="00DB22F0">
        <w:trPr>
          <w:trHeight w:val="266"/>
        </w:trPr>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w:t>
            </w:r>
          </w:p>
        </w:tc>
        <w:tc>
          <w:tcPr>
            <w:tcW w:w="6465" w:type="dxa"/>
            <w:vAlign w:val="center"/>
          </w:tcPr>
          <w:p w:rsidR="00DB22F0" w:rsidRDefault="00A21095">
            <w:pPr>
              <w:rPr>
                <w:rFonts w:ascii="Times New Roman" w:eastAsia="Times New Roman" w:hAnsi="Times New Roman" w:cs="Times New Roman"/>
              </w:rPr>
            </w:pPr>
            <w:r>
              <w:rPr>
                <w:rFonts w:ascii="Times New Roman" w:eastAsia="Times New Roman" w:hAnsi="Times New Roman" w:cs="Times New Roman"/>
              </w:rPr>
              <w:t>Bir alanda ve disiplinde eleştirel düşünme nedir?</w:t>
            </w:r>
          </w:p>
        </w:tc>
        <w:tc>
          <w:tcPr>
            <w:tcW w:w="2490" w:type="dxa"/>
            <w:vAlign w:val="center"/>
          </w:tcPr>
          <w:p w:rsidR="00DB22F0" w:rsidRDefault="00A21095">
            <w:pPr>
              <w:keepNext/>
              <w:spacing w:after="0" w:line="240" w:lineRule="auto"/>
              <w:ind w:left="-251" w:hanging="136"/>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6465" w:type="dxa"/>
            <w:vAlign w:val="center"/>
          </w:tcPr>
          <w:p w:rsidR="00DB22F0" w:rsidRDefault="00A21095">
            <w:pPr>
              <w:jc w:val="both"/>
              <w:rPr>
                <w:rFonts w:ascii="Times New Roman" w:eastAsia="Times New Roman" w:hAnsi="Times New Roman" w:cs="Times New Roman"/>
              </w:rPr>
            </w:pPr>
            <w:r>
              <w:rPr>
                <w:rFonts w:ascii="Times New Roman" w:eastAsia="Times New Roman" w:hAnsi="Times New Roman" w:cs="Times New Roman"/>
              </w:rPr>
              <w:t>Eleştirel düşünmenin standartları</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6465" w:type="dxa"/>
            <w:vAlign w:val="center"/>
          </w:tcPr>
          <w:p w:rsidR="00DB22F0" w:rsidRDefault="00A21095">
            <w:pPr>
              <w:spacing w:after="0"/>
              <w:jc w:val="both"/>
              <w:rPr>
                <w:rFonts w:ascii="Times New Roman" w:eastAsia="Times New Roman" w:hAnsi="Times New Roman" w:cs="Times New Roman"/>
              </w:rPr>
            </w:pPr>
            <w:r>
              <w:rPr>
                <w:rFonts w:ascii="Times New Roman" w:eastAsia="Times New Roman" w:hAnsi="Times New Roman" w:cs="Times New Roman"/>
              </w:rPr>
              <w:t>Geçersiz akıl yürütmeler, safsatalar ve eleştiriye mesafe</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6.</w:t>
            </w:r>
          </w:p>
        </w:tc>
        <w:tc>
          <w:tcPr>
            <w:tcW w:w="6465" w:type="dxa"/>
            <w:vAlign w:val="center"/>
          </w:tcPr>
          <w:p w:rsidR="00DB22F0" w:rsidRDefault="00A21095">
            <w:pPr>
              <w:rPr>
                <w:rFonts w:ascii="Times New Roman" w:eastAsia="Times New Roman" w:hAnsi="Times New Roman" w:cs="Times New Roman"/>
              </w:rPr>
            </w:pPr>
            <w:r>
              <w:rPr>
                <w:rFonts w:ascii="Times New Roman" w:eastAsia="Times New Roman" w:hAnsi="Times New Roman" w:cs="Times New Roman"/>
              </w:rPr>
              <w:t>Safsata türleri</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rPr>
          <w:trHeight w:val="666"/>
        </w:trPr>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w:t>
            </w:r>
          </w:p>
        </w:tc>
        <w:tc>
          <w:tcPr>
            <w:tcW w:w="6465"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ARA SINAV</w:t>
            </w:r>
          </w:p>
        </w:tc>
        <w:tc>
          <w:tcPr>
            <w:tcW w:w="2490" w:type="dxa"/>
            <w:vAlign w:val="center"/>
          </w:tcPr>
          <w:p w:rsidR="00DB22F0" w:rsidRDefault="00DB22F0">
            <w:pPr>
              <w:keepNext/>
              <w:spacing w:after="0" w:line="240" w:lineRule="auto"/>
              <w:ind w:left="-540" w:firstLine="180"/>
              <w:jc w:val="center"/>
              <w:rPr>
                <w:rFonts w:ascii="Times New Roman" w:eastAsia="Times New Roman" w:hAnsi="Times New Roman" w:cs="Times New Roman"/>
                <w:color w:val="000000"/>
              </w:rPr>
            </w:pP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w:t>
            </w:r>
          </w:p>
        </w:tc>
        <w:tc>
          <w:tcPr>
            <w:tcW w:w="6465" w:type="dxa"/>
            <w:vAlign w:val="center"/>
          </w:tcPr>
          <w:p w:rsidR="00DB22F0" w:rsidRDefault="00A21095">
            <w:pPr>
              <w:rPr>
                <w:rFonts w:ascii="Times New Roman" w:eastAsia="Times New Roman" w:hAnsi="Times New Roman" w:cs="Times New Roman"/>
              </w:rPr>
            </w:pPr>
            <w:r>
              <w:rPr>
                <w:rFonts w:ascii="Times New Roman" w:eastAsia="Times New Roman" w:hAnsi="Times New Roman" w:cs="Times New Roman"/>
              </w:rPr>
              <w:t xml:space="preserve">Argümanlar ve </w:t>
            </w:r>
            <w:proofErr w:type="gramStart"/>
            <w:r>
              <w:rPr>
                <w:rFonts w:ascii="Times New Roman" w:eastAsia="Times New Roman" w:hAnsi="Times New Roman" w:cs="Times New Roman"/>
              </w:rPr>
              <w:t>argüman</w:t>
            </w:r>
            <w:proofErr w:type="gramEnd"/>
            <w:r>
              <w:rPr>
                <w:rFonts w:ascii="Times New Roman" w:eastAsia="Times New Roman" w:hAnsi="Times New Roman" w:cs="Times New Roman"/>
              </w:rPr>
              <w:t xml:space="preserve"> işaretleri</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9.</w:t>
            </w:r>
          </w:p>
        </w:tc>
        <w:tc>
          <w:tcPr>
            <w:tcW w:w="6465" w:type="dxa"/>
            <w:vAlign w:val="center"/>
          </w:tcPr>
          <w:p w:rsidR="00DB22F0" w:rsidRDefault="00A21095">
            <w:pPr>
              <w:tabs>
                <w:tab w:val="left" w:pos="2190"/>
              </w:tabs>
              <w:rPr>
                <w:rFonts w:ascii="Times New Roman" w:eastAsia="Times New Roman" w:hAnsi="Times New Roman" w:cs="Times New Roman"/>
              </w:rPr>
            </w:pPr>
            <w:r>
              <w:rPr>
                <w:rFonts w:ascii="Times New Roman" w:eastAsia="Times New Roman" w:hAnsi="Times New Roman" w:cs="Times New Roman"/>
              </w:rPr>
              <w:t>Tanımlama ve İçlem-Kaplam İlişkisi</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p>
        </w:tc>
        <w:tc>
          <w:tcPr>
            <w:tcW w:w="6465" w:type="dxa"/>
            <w:vAlign w:val="center"/>
          </w:tcPr>
          <w:p w:rsidR="00DB22F0" w:rsidRDefault="00A21095">
            <w:pPr>
              <w:rPr>
                <w:rFonts w:ascii="Times New Roman" w:eastAsia="Times New Roman" w:hAnsi="Times New Roman" w:cs="Times New Roman"/>
              </w:rPr>
            </w:pPr>
            <w:r>
              <w:rPr>
                <w:rFonts w:ascii="Times New Roman" w:eastAsia="Times New Roman" w:hAnsi="Times New Roman" w:cs="Times New Roman"/>
              </w:rPr>
              <w:t>Tanımlama Sorunu ve Tanım Türleri</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11.</w:t>
            </w:r>
          </w:p>
        </w:tc>
        <w:tc>
          <w:tcPr>
            <w:tcW w:w="6465" w:type="dxa"/>
            <w:vAlign w:val="center"/>
          </w:tcPr>
          <w:p w:rsidR="00DB22F0" w:rsidRDefault="00A21095">
            <w:pPr>
              <w:tabs>
                <w:tab w:val="left" w:pos="2190"/>
              </w:tabs>
              <w:rPr>
                <w:rFonts w:ascii="Times New Roman" w:eastAsia="Times New Roman" w:hAnsi="Times New Roman" w:cs="Times New Roman"/>
              </w:rPr>
            </w:pPr>
            <w:r>
              <w:rPr>
                <w:rFonts w:ascii="Times New Roman" w:eastAsia="Times New Roman" w:hAnsi="Times New Roman" w:cs="Times New Roman"/>
              </w:rPr>
              <w:t>Niçin eleştiri?</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12.</w:t>
            </w:r>
          </w:p>
        </w:tc>
        <w:tc>
          <w:tcPr>
            <w:tcW w:w="6465" w:type="dxa"/>
            <w:vAlign w:val="center"/>
          </w:tcPr>
          <w:p w:rsidR="00DB22F0" w:rsidRDefault="00A21095">
            <w:pPr>
              <w:rPr>
                <w:rFonts w:ascii="Times New Roman" w:eastAsia="Times New Roman" w:hAnsi="Times New Roman" w:cs="Times New Roman"/>
              </w:rPr>
            </w:pPr>
            <w:r>
              <w:rPr>
                <w:rFonts w:ascii="Times New Roman" w:eastAsia="Times New Roman" w:hAnsi="Times New Roman" w:cs="Times New Roman"/>
              </w:rPr>
              <w:t>Bilimde ve felsefede eleştirel düşünme</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13.</w:t>
            </w:r>
          </w:p>
        </w:tc>
        <w:tc>
          <w:tcPr>
            <w:tcW w:w="6465" w:type="dxa"/>
            <w:vAlign w:val="center"/>
          </w:tcPr>
          <w:p w:rsidR="00DB22F0" w:rsidRDefault="00A21095">
            <w:pPr>
              <w:spacing w:after="0"/>
              <w:jc w:val="both"/>
              <w:rPr>
                <w:rFonts w:ascii="Times New Roman" w:eastAsia="Times New Roman" w:hAnsi="Times New Roman" w:cs="Times New Roman"/>
              </w:rPr>
            </w:pPr>
            <w:r>
              <w:rPr>
                <w:rFonts w:ascii="Times New Roman" w:eastAsia="Times New Roman" w:hAnsi="Times New Roman" w:cs="Times New Roman"/>
              </w:rPr>
              <w:t>Sanatta ve edebiyatta eleştirel düşünme</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14.</w:t>
            </w:r>
          </w:p>
        </w:tc>
        <w:tc>
          <w:tcPr>
            <w:tcW w:w="6465" w:type="dxa"/>
            <w:vAlign w:val="center"/>
          </w:tcPr>
          <w:p w:rsidR="00DB22F0" w:rsidRDefault="00A21095">
            <w:pPr>
              <w:spacing w:after="0"/>
              <w:jc w:val="both"/>
              <w:rPr>
                <w:rFonts w:ascii="Times New Roman" w:eastAsia="Times New Roman" w:hAnsi="Times New Roman" w:cs="Times New Roman"/>
              </w:rPr>
            </w:pPr>
            <w:r>
              <w:rPr>
                <w:rFonts w:ascii="Times New Roman" w:eastAsia="Times New Roman" w:hAnsi="Times New Roman" w:cs="Times New Roman"/>
              </w:rPr>
              <w:t>Genel değerlendirme</w:t>
            </w:r>
          </w:p>
        </w:tc>
        <w:tc>
          <w:tcPr>
            <w:tcW w:w="2490" w:type="dxa"/>
            <w:vAlign w:val="center"/>
          </w:tcPr>
          <w:p w:rsidR="00DB22F0" w:rsidRDefault="00A21095">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DB22F0">
        <w:tc>
          <w:tcPr>
            <w:tcW w:w="825"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15.</w:t>
            </w:r>
          </w:p>
        </w:tc>
        <w:tc>
          <w:tcPr>
            <w:tcW w:w="6465"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FİNAL SINAVI</w:t>
            </w:r>
          </w:p>
        </w:tc>
        <w:tc>
          <w:tcPr>
            <w:tcW w:w="2490" w:type="dxa"/>
            <w:vAlign w:val="center"/>
          </w:tcPr>
          <w:p w:rsidR="00DB22F0" w:rsidRDefault="00DB22F0">
            <w:pPr>
              <w:keepNext/>
              <w:spacing w:after="0" w:line="240" w:lineRule="auto"/>
              <w:ind w:left="-540" w:firstLine="180"/>
              <w:jc w:val="center"/>
              <w:rPr>
                <w:rFonts w:ascii="Times New Roman" w:eastAsia="Times New Roman" w:hAnsi="Times New Roman" w:cs="Times New Roman"/>
                <w:color w:val="000000"/>
              </w:rPr>
            </w:pPr>
          </w:p>
        </w:tc>
      </w:tr>
    </w:tbl>
    <w:p w:rsidR="00DB22F0" w:rsidRDefault="00DB22F0">
      <w:pPr>
        <w:spacing w:after="0" w:line="240" w:lineRule="auto"/>
        <w:rPr>
          <w:rFonts w:ascii="Times New Roman" w:eastAsia="Times New Roman" w:hAnsi="Times New Roman" w:cs="Times New Roman"/>
          <w:b/>
        </w:rPr>
      </w:pPr>
    </w:p>
    <w:p w:rsidR="00DB22F0" w:rsidRDefault="00DB22F0">
      <w:pPr>
        <w:spacing w:after="0" w:line="240" w:lineRule="auto"/>
        <w:rPr>
          <w:rFonts w:ascii="Times New Roman" w:eastAsia="Times New Roman" w:hAnsi="Times New Roman" w:cs="Times New Roman"/>
          <w:b/>
        </w:rPr>
      </w:pPr>
    </w:p>
    <w:p w:rsidR="00DB22F0" w:rsidRDefault="00DB22F0">
      <w:pPr>
        <w:spacing w:after="0" w:line="240" w:lineRule="auto"/>
        <w:rPr>
          <w:rFonts w:ascii="Times New Roman" w:eastAsia="Times New Roman" w:hAnsi="Times New Roman" w:cs="Times New Roman"/>
          <w:b/>
        </w:rPr>
      </w:pP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DEĞERLENDİRME SİSTEMİ </w:t>
      </w:r>
    </w:p>
    <w:p w:rsidR="00DB22F0" w:rsidRDefault="00DB22F0">
      <w:pPr>
        <w:spacing w:after="0" w:line="240" w:lineRule="auto"/>
        <w:rPr>
          <w:rFonts w:ascii="Times New Roman" w:eastAsia="Times New Roman" w:hAnsi="Times New Roman" w:cs="Times New Roman"/>
          <w:b/>
        </w:rPr>
      </w:pPr>
    </w:p>
    <w:tbl>
      <w:tblPr>
        <w:tblStyle w:val="a1"/>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75"/>
        <w:gridCol w:w="1138"/>
        <w:gridCol w:w="1926"/>
      </w:tblGrid>
      <w:tr w:rsidR="00DB22F0">
        <w:tc>
          <w:tcPr>
            <w:tcW w:w="6575"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YARIYIL İÇİ ÇALIŞMALARI</w:t>
            </w:r>
          </w:p>
          <w:p w:rsidR="00DB22F0" w:rsidRDefault="00DB22F0">
            <w:pPr>
              <w:spacing w:after="0" w:line="240" w:lineRule="auto"/>
              <w:rPr>
                <w:rFonts w:ascii="Times New Roman" w:eastAsia="Times New Roman" w:hAnsi="Times New Roman" w:cs="Times New Roman"/>
                <w:b/>
              </w:rPr>
            </w:pPr>
          </w:p>
        </w:tc>
        <w:tc>
          <w:tcPr>
            <w:tcW w:w="1138"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SAYISI </w:t>
            </w:r>
          </w:p>
        </w:tc>
        <w:tc>
          <w:tcPr>
            <w:tcW w:w="1926"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KATKI PAYI </w:t>
            </w: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Devam  </w:t>
            </w:r>
          </w:p>
        </w:tc>
        <w:tc>
          <w:tcPr>
            <w:tcW w:w="113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Laboratuar</w:t>
            </w:r>
            <w:proofErr w:type="spellEnd"/>
            <w:r>
              <w:rPr>
                <w:rFonts w:ascii="Times New Roman" w:eastAsia="Times New Roman" w:hAnsi="Times New Roman" w:cs="Times New Roman"/>
              </w:rPr>
              <w:t xml:space="preserve">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Uygulama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Alan Çalışması</w:t>
            </w:r>
            <w:proofErr w:type="gramStart"/>
            <w:r>
              <w:rPr>
                <w:rFonts w:ascii="Times New Roman" w:eastAsia="Times New Roman" w:hAnsi="Times New Roman" w:cs="Times New Roman"/>
              </w:rPr>
              <w:t>)</w:t>
            </w:r>
            <w:proofErr w:type="gramEnd"/>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Derse Özgü Staj (Varsa)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Ödev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Sunum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Projeler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Seminer </w:t>
            </w:r>
          </w:p>
        </w:tc>
        <w:tc>
          <w:tcPr>
            <w:tcW w:w="1138" w:type="dxa"/>
            <w:vAlign w:val="center"/>
          </w:tcPr>
          <w:p w:rsidR="00DB22F0" w:rsidRDefault="00DB22F0">
            <w:pPr>
              <w:spacing w:after="0" w:line="240" w:lineRule="auto"/>
              <w:jc w:val="center"/>
              <w:rPr>
                <w:rFonts w:ascii="Times New Roman" w:eastAsia="Times New Roman" w:hAnsi="Times New Roman" w:cs="Times New Roman"/>
              </w:rPr>
            </w:pPr>
          </w:p>
        </w:tc>
        <w:tc>
          <w:tcPr>
            <w:tcW w:w="1926"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Ara Sınavlar </w:t>
            </w:r>
          </w:p>
        </w:tc>
        <w:tc>
          <w:tcPr>
            <w:tcW w:w="113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926"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w:t>
            </w:r>
          </w:p>
        </w:tc>
      </w:tr>
      <w:tr w:rsidR="00DB22F0">
        <w:tc>
          <w:tcPr>
            <w:tcW w:w="6575"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Final </w:t>
            </w:r>
          </w:p>
        </w:tc>
        <w:tc>
          <w:tcPr>
            <w:tcW w:w="113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926"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60%</w:t>
            </w:r>
          </w:p>
        </w:tc>
      </w:tr>
      <w:tr w:rsidR="00DB22F0">
        <w:tc>
          <w:tcPr>
            <w:tcW w:w="6575" w:type="dxa"/>
          </w:tcPr>
          <w:p w:rsidR="00DB22F0" w:rsidRDefault="00A2109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TOPLAM </w:t>
            </w:r>
          </w:p>
        </w:tc>
        <w:tc>
          <w:tcPr>
            <w:tcW w:w="1138"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16</w:t>
            </w:r>
          </w:p>
        </w:tc>
        <w:tc>
          <w:tcPr>
            <w:tcW w:w="1926"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100%</w:t>
            </w:r>
          </w:p>
        </w:tc>
      </w:tr>
    </w:tbl>
    <w:p w:rsidR="00DB22F0" w:rsidRDefault="00DB22F0">
      <w:pPr>
        <w:spacing w:after="0" w:line="240" w:lineRule="auto"/>
        <w:rPr>
          <w:rFonts w:ascii="Times New Roman" w:eastAsia="Times New Roman" w:hAnsi="Times New Roman" w:cs="Times New Roman"/>
          <w:b/>
        </w:rPr>
      </w:pPr>
    </w:p>
    <w:p w:rsidR="00DB22F0" w:rsidRDefault="00DB22F0">
      <w:pPr>
        <w:spacing w:after="0" w:line="240" w:lineRule="auto"/>
        <w:rPr>
          <w:rFonts w:ascii="Times New Roman" w:eastAsia="Times New Roman" w:hAnsi="Times New Roman" w:cs="Times New Roman"/>
          <w:b/>
        </w:rPr>
      </w:pP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DERSİN ÖĞRENİM ÇIKTILARININ PROGRAM YETERLİLİKLERİ İLE İLİŞKİSİ </w:t>
      </w:r>
    </w:p>
    <w:p w:rsidR="00DB22F0" w:rsidRDefault="00DB22F0">
      <w:pPr>
        <w:spacing w:after="0" w:line="240" w:lineRule="auto"/>
        <w:rPr>
          <w:rFonts w:ascii="Times New Roman" w:eastAsia="Times New Roman" w:hAnsi="Times New Roman" w:cs="Times New Roman"/>
          <w:b/>
        </w:rPr>
      </w:pPr>
    </w:p>
    <w:p w:rsidR="00DB22F0" w:rsidRDefault="00DB22F0">
      <w:pPr>
        <w:widowControl w:val="0"/>
        <w:spacing w:after="0" w:line="240" w:lineRule="auto"/>
        <w:rPr>
          <w:rFonts w:ascii="Times New Roman" w:eastAsia="Times New Roman" w:hAnsi="Times New Roman" w:cs="Times New Roman"/>
          <w:b/>
        </w:rPr>
      </w:pPr>
    </w:p>
    <w:tbl>
      <w:tblPr>
        <w:tblStyle w:val="a2"/>
        <w:tblW w:w="87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20"/>
        <w:gridCol w:w="435"/>
        <w:gridCol w:w="420"/>
        <w:gridCol w:w="420"/>
        <w:gridCol w:w="420"/>
        <w:gridCol w:w="420"/>
        <w:gridCol w:w="420"/>
        <w:gridCol w:w="450"/>
      </w:tblGrid>
      <w:tr w:rsidR="00DB22F0">
        <w:trPr>
          <w:trHeight w:val="340"/>
        </w:trPr>
        <w:tc>
          <w:tcPr>
            <w:tcW w:w="465" w:type="dxa"/>
            <w:vMerge w:val="restart"/>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No</w:t>
            </w:r>
          </w:p>
        </w:tc>
        <w:tc>
          <w:tcPr>
            <w:tcW w:w="4890" w:type="dxa"/>
            <w:vMerge w:val="restart"/>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Program Yeterlikleri/Çıktıları</w:t>
            </w:r>
          </w:p>
        </w:tc>
        <w:tc>
          <w:tcPr>
            <w:tcW w:w="3405" w:type="dxa"/>
            <w:gridSpan w:val="8"/>
            <w:vAlign w:val="center"/>
          </w:tcPr>
          <w:p w:rsidR="00DB22F0" w:rsidRDefault="00A21095">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*Katkı Düzeyi</w:t>
            </w:r>
          </w:p>
        </w:tc>
      </w:tr>
      <w:tr w:rsidR="00DB22F0">
        <w:trPr>
          <w:cantSplit/>
          <w:trHeight w:val="859"/>
        </w:trPr>
        <w:tc>
          <w:tcPr>
            <w:tcW w:w="465" w:type="dxa"/>
            <w:vMerge/>
            <w:vAlign w:val="center"/>
          </w:tcPr>
          <w:p w:rsidR="00DB22F0" w:rsidRDefault="00DB22F0">
            <w:pPr>
              <w:widowControl w:val="0"/>
              <w:spacing w:after="0"/>
              <w:rPr>
                <w:rFonts w:ascii="Times New Roman" w:eastAsia="Times New Roman" w:hAnsi="Times New Roman" w:cs="Times New Roman"/>
                <w:b/>
              </w:rPr>
            </w:pPr>
          </w:p>
        </w:tc>
        <w:tc>
          <w:tcPr>
            <w:tcW w:w="4890" w:type="dxa"/>
            <w:vMerge/>
            <w:vAlign w:val="center"/>
          </w:tcPr>
          <w:p w:rsidR="00DB22F0" w:rsidRDefault="00DB22F0">
            <w:pPr>
              <w:widowControl w:val="0"/>
              <w:spacing w:after="0"/>
              <w:rPr>
                <w:rFonts w:ascii="Times New Roman" w:eastAsia="Times New Roman" w:hAnsi="Times New Roman" w:cs="Times New Roman"/>
                <w:b/>
              </w:rPr>
            </w:pPr>
          </w:p>
        </w:tc>
        <w:tc>
          <w:tcPr>
            <w:tcW w:w="42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ÖÇ1</w:t>
            </w:r>
          </w:p>
        </w:tc>
        <w:tc>
          <w:tcPr>
            <w:tcW w:w="435"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ÖÇ2</w:t>
            </w:r>
          </w:p>
        </w:tc>
        <w:tc>
          <w:tcPr>
            <w:tcW w:w="42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ÖÇ3</w:t>
            </w:r>
          </w:p>
        </w:tc>
        <w:tc>
          <w:tcPr>
            <w:tcW w:w="42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ÖÇ4</w:t>
            </w:r>
          </w:p>
        </w:tc>
        <w:tc>
          <w:tcPr>
            <w:tcW w:w="42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ÖÇ5</w:t>
            </w:r>
          </w:p>
        </w:tc>
        <w:tc>
          <w:tcPr>
            <w:tcW w:w="42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ÖÇ6</w:t>
            </w:r>
          </w:p>
        </w:tc>
        <w:tc>
          <w:tcPr>
            <w:tcW w:w="42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ÖÇ7</w:t>
            </w:r>
          </w:p>
        </w:tc>
        <w:tc>
          <w:tcPr>
            <w:tcW w:w="450" w:type="dxa"/>
            <w:vAlign w:val="center"/>
          </w:tcPr>
          <w:p w:rsidR="00DB22F0" w:rsidRDefault="00A21095">
            <w:pPr>
              <w:widowControl w:val="0"/>
              <w:spacing w:after="0" w:line="240" w:lineRule="auto"/>
              <w:ind w:left="113" w:right="113"/>
              <w:rPr>
                <w:rFonts w:ascii="Times New Roman" w:eastAsia="Times New Roman" w:hAnsi="Times New Roman" w:cs="Times New Roman"/>
                <w:b/>
              </w:rPr>
            </w:pPr>
            <w:r>
              <w:rPr>
                <w:rFonts w:ascii="Times New Roman" w:eastAsia="Times New Roman" w:hAnsi="Times New Roman" w:cs="Times New Roman"/>
                <w:b/>
              </w:rPr>
              <w:t>Genel</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1</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Kuramsal ve uygulamalı psikolojiyi kavradığını gösterir beceriler edinmek; alanın temel </w:t>
            </w:r>
            <w:proofErr w:type="gramStart"/>
            <w:r>
              <w:rPr>
                <w:rFonts w:ascii="Times New Roman" w:eastAsia="Times New Roman" w:hAnsi="Times New Roman" w:cs="Times New Roman"/>
              </w:rPr>
              <w:t>paradigmalarını</w:t>
            </w:r>
            <w:proofErr w:type="gramEnd"/>
            <w:r>
              <w:rPr>
                <w:rFonts w:ascii="Times New Roman" w:eastAsia="Times New Roman" w:hAnsi="Times New Roman" w:cs="Times New Roman"/>
              </w:rPr>
              <w:t xml:space="preserve"> ve kuramlarını anlamak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5</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5</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2</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Araştırma yöntemlerini kavramak ve ilerideki </w:t>
            </w:r>
            <w:r>
              <w:rPr>
                <w:rFonts w:ascii="Times New Roman" w:eastAsia="Times New Roman" w:hAnsi="Times New Roman" w:cs="Times New Roman"/>
              </w:rPr>
              <w:lastRenderedPageBreak/>
              <w:t>çalışma ve/veya eğitim hayatına kendini hazırlamak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5</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3</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Birey olarak, alanın gerektirdiği </w:t>
            </w:r>
            <w:proofErr w:type="spellStart"/>
            <w:r>
              <w:rPr>
                <w:rFonts w:ascii="Times New Roman" w:eastAsia="Times New Roman" w:hAnsi="Times New Roman" w:cs="Times New Roman"/>
              </w:rPr>
              <w:t>hümanistik</w:t>
            </w:r>
            <w:proofErr w:type="spellEnd"/>
            <w:r>
              <w:rPr>
                <w:rFonts w:ascii="Times New Roman" w:eastAsia="Times New Roman" w:hAnsi="Times New Roman" w:cs="Times New Roman"/>
              </w:rPr>
              <w:t xml:space="preserve"> ve etik duruşun yanı sıra sosyal olaylara duyarlı bir bakış açısı taşımak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3</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4</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Psikoloji araştırmalarını değerlendirebilecek ileri araştırma ve istatistik becerilerini kazanmak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2</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5</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İnsan davranışını anlamaya dönük çalışmaların ışığında değerlendirme, geliştirme ve süzgeçten geçirme becerileri ile eleştirel bakış açısı edinmek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2</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6</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Psikolojide yetkin ve ahlaki profesyonel becerilerle kendini donatmak; etik becerilere </w:t>
            </w:r>
            <w:proofErr w:type="gramStart"/>
            <w:r>
              <w:rPr>
                <w:rFonts w:ascii="Times New Roman" w:eastAsia="Times New Roman" w:hAnsi="Times New Roman" w:cs="Times New Roman"/>
              </w:rPr>
              <w:t>hakimiyet</w:t>
            </w:r>
            <w:proofErr w:type="gramEnd"/>
            <w:r>
              <w:rPr>
                <w:rFonts w:ascii="Times New Roman" w:eastAsia="Times New Roman" w:hAnsi="Times New Roman" w:cs="Times New Roman"/>
              </w:rPr>
              <w:t xml:space="preserve"> elde etmek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3</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7</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Elde edilen psikolojik bilginin paylaşımını sağlayabilecek etkin sözlü ve yazılı anlatım becerileri sunmak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2</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8</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Psikolojik ölçme ve değerlendirme için gerekli araç-gereç bilgisine ve teknik bilgiye sahip olmak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2</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9</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Psikoloji biliminin tarihsel süreç içindeki gelişimi rehberliğinde alana </w:t>
            </w:r>
            <w:proofErr w:type="gramStart"/>
            <w:r>
              <w:rPr>
                <w:rFonts w:ascii="Times New Roman" w:eastAsia="Times New Roman" w:hAnsi="Times New Roman" w:cs="Times New Roman"/>
              </w:rPr>
              <w:t>hakimiyet</w:t>
            </w:r>
            <w:proofErr w:type="gramEnd"/>
            <w:r>
              <w:rPr>
                <w:rFonts w:ascii="Times New Roman" w:eastAsia="Times New Roman" w:hAnsi="Times New Roman" w:cs="Times New Roman"/>
              </w:rPr>
              <w:t xml:space="preserve"> kazanmak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3</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10</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Felsefi düşünme becerisinden hareketle sosyal bilimlerin en önemli unsurlarından olan analiz ve sentez yeteneğini elde etmek ve geliştirmek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2</w:t>
            </w:r>
          </w:p>
        </w:tc>
      </w:tr>
      <w:tr w:rsidR="00DB22F0">
        <w:trPr>
          <w:trHeight w:val="340"/>
        </w:trPr>
        <w:tc>
          <w:tcPr>
            <w:tcW w:w="465"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11</w:t>
            </w:r>
          </w:p>
        </w:tc>
        <w:tc>
          <w:tcPr>
            <w:tcW w:w="4890" w:type="dxa"/>
          </w:tcPr>
          <w:p w:rsidR="00DB22F0" w:rsidRDefault="00A21095">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Genel psikoloji bilgisini kültürel bağlamda değerlendirme yeteneğine sahip olmak</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35"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20" w:type="dxa"/>
            <w:vAlign w:val="center"/>
          </w:tcPr>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w:t>
            </w:r>
          </w:p>
        </w:tc>
        <w:tc>
          <w:tcPr>
            <w:tcW w:w="450" w:type="dxa"/>
            <w:vAlign w:val="center"/>
          </w:tcPr>
          <w:p w:rsidR="00DB22F0" w:rsidRDefault="00A21095">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4</w:t>
            </w:r>
          </w:p>
        </w:tc>
      </w:tr>
    </w:tbl>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*0 hiç, 1 en düşük, 2 düşük, 3 orta, 4 yüksek, 5 en yüksek ya da tamamen/kısmen şeklinde de belirtilebilir.</w:t>
      </w:r>
    </w:p>
    <w:p w:rsidR="00DB22F0" w:rsidRDefault="00DB22F0">
      <w:pPr>
        <w:spacing w:after="0" w:line="240" w:lineRule="auto"/>
        <w:rPr>
          <w:rFonts w:ascii="Times New Roman" w:eastAsia="Times New Roman" w:hAnsi="Times New Roman" w:cs="Times New Roman"/>
          <w:b/>
        </w:rPr>
      </w:pPr>
    </w:p>
    <w:p w:rsidR="00DB22F0" w:rsidRDefault="00DB22F0">
      <w:pPr>
        <w:spacing w:after="0" w:line="240" w:lineRule="auto"/>
        <w:rPr>
          <w:rFonts w:ascii="Times New Roman" w:eastAsia="Times New Roman" w:hAnsi="Times New Roman" w:cs="Times New Roman"/>
          <w:b/>
        </w:rPr>
      </w:pPr>
    </w:p>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AKTS (İŞ YÜKÜ TABLOSU)</w:t>
      </w:r>
    </w:p>
    <w:tbl>
      <w:tblPr>
        <w:tblStyle w:val="a3"/>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1417"/>
        <w:gridCol w:w="1418"/>
        <w:gridCol w:w="1417"/>
      </w:tblGrid>
      <w:tr w:rsidR="00DB22F0">
        <w:tc>
          <w:tcPr>
            <w:tcW w:w="5387"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Etkinlikler</w:t>
            </w:r>
          </w:p>
        </w:tc>
        <w:tc>
          <w:tcPr>
            <w:tcW w:w="1417"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Sayısı</w:t>
            </w:r>
            <w:r>
              <w:rPr>
                <w:rFonts w:ascii="Times New Roman" w:eastAsia="Times New Roman" w:hAnsi="Times New Roman" w:cs="Times New Roman"/>
              </w:rPr>
              <w:t xml:space="preserve"> </w:t>
            </w:r>
          </w:p>
        </w:tc>
        <w:tc>
          <w:tcPr>
            <w:tcW w:w="1418"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Süresi (Saat)</w:t>
            </w:r>
          </w:p>
          <w:p w:rsidR="00DB22F0" w:rsidRDefault="00DB22F0">
            <w:pPr>
              <w:spacing w:after="0" w:line="240" w:lineRule="auto"/>
              <w:jc w:val="center"/>
              <w:rPr>
                <w:rFonts w:ascii="Times New Roman" w:eastAsia="Times New Roman" w:hAnsi="Times New Roman" w:cs="Times New Roman"/>
              </w:rPr>
            </w:pPr>
          </w:p>
        </w:tc>
        <w:tc>
          <w:tcPr>
            <w:tcW w:w="1417"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Toplam</w:t>
            </w:r>
            <w:r>
              <w:rPr>
                <w:rFonts w:ascii="Times New Roman" w:eastAsia="Times New Roman" w:hAnsi="Times New Roman" w:cs="Times New Roman"/>
                <w:b/>
              </w:rPr>
              <w:br/>
              <w:t>İş Yükü</w:t>
            </w:r>
          </w:p>
          <w:p w:rsidR="00DB22F0" w:rsidRDefault="00DB22F0">
            <w:pPr>
              <w:spacing w:after="0" w:line="240" w:lineRule="auto"/>
              <w:jc w:val="center"/>
              <w:rPr>
                <w:rFonts w:ascii="Times New Roman" w:eastAsia="Times New Roman" w:hAnsi="Times New Roman" w:cs="Times New Roman"/>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Ders Süresi</w:t>
            </w:r>
            <w:r>
              <w:rPr>
                <w:rFonts w:ascii="Times New Roman" w:eastAsia="Times New Roman" w:hAnsi="Times New Roman" w:cs="Times New Roman"/>
              </w:rPr>
              <w:t xml:space="preserve"> </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 hafta</w:t>
            </w:r>
          </w:p>
        </w:tc>
        <w:tc>
          <w:tcPr>
            <w:tcW w:w="141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r>
      <w:tr w:rsidR="00DB22F0">
        <w:tc>
          <w:tcPr>
            <w:tcW w:w="5387" w:type="dxa"/>
            <w:vAlign w:val="center"/>
          </w:tcPr>
          <w:p w:rsidR="00DB22F0" w:rsidRDefault="00A21095">
            <w:pPr>
              <w:spacing w:after="0" w:line="240" w:lineRule="auto"/>
              <w:rPr>
                <w:rFonts w:ascii="Times New Roman" w:eastAsia="Times New Roman" w:hAnsi="Times New Roman" w:cs="Times New Roman"/>
                <w:b/>
              </w:rPr>
            </w:pPr>
            <w:proofErr w:type="spellStart"/>
            <w:r>
              <w:rPr>
                <w:rFonts w:ascii="Times New Roman" w:eastAsia="Times New Roman" w:hAnsi="Times New Roman" w:cs="Times New Roman"/>
                <w:b/>
              </w:rPr>
              <w:t>Laboratuar</w:t>
            </w:r>
            <w:proofErr w:type="spellEnd"/>
            <w:r>
              <w:rPr>
                <w:rFonts w:ascii="Times New Roman" w:eastAsia="Times New Roman" w:hAnsi="Times New Roman" w:cs="Times New Roman"/>
              </w:rPr>
              <w:t xml:space="preserve"> </w:t>
            </w: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c>
          <w:tcPr>
            <w:tcW w:w="1418" w:type="dxa"/>
            <w:vAlign w:val="center"/>
          </w:tcPr>
          <w:p w:rsidR="00DB22F0" w:rsidRDefault="00DB22F0">
            <w:pPr>
              <w:spacing w:after="0" w:line="240" w:lineRule="auto"/>
              <w:jc w:val="center"/>
              <w:rPr>
                <w:rFonts w:ascii="Times New Roman" w:eastAsia="Times New Roman" w:hAnsi="Times New Roman" w:cs="Times New Roman"/>
                <w:b/>
              </w:rPr>
            </w:pP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Uygulama</w:t>
            </w:r>
            <w:r>
              <w:rPr>
                <w:rFonts w:ascii="Times New Roman" w:eastAsia="Times New Roman" w:hAnsi="Times New Roman" w:cs="Times New Roman"/>
              </w:rPr>
              <w:t xml:space="preserve"> </w:t>
            </w: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c>
          <w:tcPr>
            <w:tcW w:w="1418" w:type="dxa"/>
            <w:vAlign w:val="center"/>
          </w:tcPr>
          <w:p w:rsidR="00DB22F0" w:rsidRDefault="00DB22F0">
            <w:pPr>
              <w:spacing w:after="0" w:line="240" w:lineRule="auto"/>
              <w:jc w:val="center"/>
              <w:rPr>
                <w:rFonts w:ascii="Times New Roman" w:eastAsia="Times New Roman" w:hAnsi="Times New Roman" w:cs="Times New Roman"/>
                <w:b/>
              </w:rPr>
            </w:pP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Derse Özgü Staj </w:t>
            </w:r>
            <w:r>
              <w:rPr>
                <w:rFonts w:ascii="Times New Roman" w:eastAsia="Times New Roman" w:hAnsi="Times New Roman" w:cs="Times New Roman"/>
              </w:rPr>
              <w:t xml:space="preserve">(varsa) </w:t>
            </w: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c>
          <w:tcPr>
            <w:tcW w:w="1418" w:type="dxa"/>
            <w:vAlign w:val="center"/>
          </w:tcPr>
          <w:p w:rsidR="00DB22F0" w:rsidRDefault="00DB22F0">
            <w:pPr>
              <w:spacing w:after="0" w:line="240" w:lineRule="auto"/>
              <w:jc w:val="center"/>
              <w:rPr>
                <w:rFonts w:ascii="Times New Roman" w:eastAsia="Times New Roman" w:hAnsi="Times New Roman" w:cs="Times New Roman"/>
                <w:b/>
              </w:rPr>
            </w:pP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Alan Çalışması</w:t>
            </w:r>
            <w:r>
              <w:rPr>
                <w:rFonts w:ascii="Times New Roman" w:eastAsia="Times New Roman" w:hAnsi="Times New Roman" w:cs="Times New Roman"/>
              </w:rPr>
              <w:t xml:space="preserve"> </w:t>
            </w: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c>
          <w:tcPr>
            <w:tcW w:w="1418" w:type="dxa"/>
            <w:vAlign w:val="center"/>
          </w:tcPr>
          <w:p w:rsidR="00DB22F0" w:rsidRDefault="00DB22F0">
            <w:pPr>
              <w:spacing w:after="0" w:line="240" w:lineRule="auto"/>
              <w:jc w:val="center"/>
              <w:rPr>
                <w:rFonts w:ascii="Times New Roman" w:eastAsia="Times New Roman" w:hAnsi="Times New Roman" w:cs="Times New Roman"/>
                <w:b/>
              </w:rPr>
            </w:pP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Sınıf Dışı Ders Çalışma Süresi</w:t>
            </w:r>
            <w:r>
              <w:rPr>
                <w:rFonts w:ascii="Times New Roman" w:eastAsia="Times New Roman" w:hAnsi="Times New Roman" w:cs="Times New Roman"/>
              </w:rPr>
              <w:t xml:space="preserve"> (Ön çalışma, pekiştirme)</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r>
      <w:tr w:rsidR="00DB22F0">
        <w:tc>
          <w:tcPr>
            <w:tcW w:w="5387"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Sunum / Seminer Hazırlama</w:t>
            </w:r>
            <w:r>
              <w:rPr>
                <w:rFonts w:ascii="Times New Roman" w:eastAsia="Times New Roman" w:hAnsi="Times New Roman" w:cs="Times New Roman"/>
              </w:rPr>
              <w:t xml:space="preserve"> </w:t>
            </w:r>
          </w:p>
        </w:tc>
        <w:tc>
          <w:tcPr>
            <w:tcW w:w="1417" w:type="dxa"/>
            <w:vAlign w:val="center"/>
          </w:tcPr>
          <w:p w:rsidR="00DB22F0" w:rsidRDefault="00DB22F0">
            <w:pPr>
              <w:spacing w:after="0" w:line="240" w:lineRule="auto"/>
              <w:jc w:val="center"/>
              <w:rPr>
                <w:rFonts w:ascii="Times New Roman" w:eastAsia="Times New Roman" w:hAnsi="Times New Roman" w:cs="Times New Roman"/>
              </w:rPr>
            </w:pPr>
          </w:p>
        </w:tc>
        <w:tc>
          <w:tcPr>
            <w:tcW w:w="1418" w:type="dxa"/>
            <w:vAlign w:val="center"/>
          </w:tcPr>
          <w:p w:rsidR="00DB22F0" w:rsidRDefault="00DB22F0">
            <w:pPr>
              <w:spacing w:after="0" w:line="240" w:lineRule="auto"/>
              <w:jc w:val="center"/>
              <w:rPr>
                <w:rFonts w:ascii="Times New Roman" w:eastAsia="Times New Roman" w:hAnsi="Times New Roman" w:cs="Times New Roman"/>
              </w:rPr>
            </w:pPr>
          </w:p>
        </w:tc>
        <w:tc>
          <w:tcPr>
            <w:tcW w:w="1417"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Proje</w:t>
            </w:r>
            <w:r>
              <w:rPr>
                <w:rFonts w:ascii="Times New Roman" w:eastAsia="Times New Roman" w:hAnsi="Times New Roman" w:cs="Times New Roman"/>
              </w:rPr>
              <w:t xml:space="preserve"> </w:t>
            </w:r>
          </w:p>
        </w:tc>
        <w:tc>
          <w:tcPr>
            <w:tcW w:w="1417" w:type="dxa"/>
            <w:vAlign w:val="center"/>
          </w:tcPr>
          <w:p w:rsidR="00DB22F0" w:rsidRDefault="00DB22F0">
            <w:pPr>
              <w:spacing w:after="0" w:line="240" w:lineRule="auto"/>
              <w:jc w:val="center"/>
              <w:rPr>
                <w:rFonts w:ascii="Times New Roman" w:eastAsia="Times New Roman" w:hAnsi="Times New Roman" w:cs="Times New Roman"/>
              </w:rPr>
            </w:pPr>
          </w:p>
        </w:tc>
        <w:tc>
          <w:tcPr>
            <w:tcW w:w="1418" w:type="dxa"/>
            <w:vAlign w:val="center"/>
          </w:tcPr>
          <w:p w:rsidR="00DB22F0" w:rsidRDefault="00DB22F0">
            <w:pPr>
              <w:spacing w:after="0" w:line="240" w:lineRule="auto"/>
              <w:jc w:val="center"/>
              <w:rPr>
                <w:rFonts w:ascii="Times New Roman" w:eastAsia="Times New Roman" w:hAnsi="Times New Roman" w:cs="Times New Roman"/>
              </w:rPr>
            </w:pPr>
          </w:p>
        </w:tc>
        <w:tc>
          <w:tcPr>
            <w:tcW w:w="1417"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Ödevler</w:t>
            </w:r>
            <w:r>
              <w:rPr>
                <w:rFonts w:ascii="Times New Roman" w:eastAsia="Times New Roman" w:hAnsi="Times New Roman" w:cs="Times New Roman"/>
              </w:rPr>
              <w:t xml:space="preserve"> </w:t>
            </w:r>
          </w:p>
        </w:tc>
        <w:tc>
          <w:tcPr>
            <w:tcW w:w="1417" w:type="dxa"/>
            <w:vAlign w:val="center"/>
          </w:tcPr>
          <w:p w:rsidR="00DB22F0" w:rsidRDefault="00DB22F0">
            <w:pPr>
              <w:spacing w:after="0" w:line="240" w:lineRule="auto"/>
              <w:jc w:val="center"/>
              <w:rPr>
                <w:rFonts w:ascii="Times New Roman" w:eastAsia="Times New Roman" w:hAnsi="Times New Roman" w:cs="Times New Roman"/>
              </w:rPr>
            </w:pPr>
          </w:p>
        </w:tc>
        <w:tc>
          <w:tcPr>
            <w:tcW w:w="1418" w:type="dxa"/>
            <w:vAlign w:val="center"/>
          </w:tcPr>
          <w:p w:rsidR="00DB22F0" w:rsidRDefault="00DB22F0">
            <w:pPr>
              <w:spacing w:after="0" w:line="240" w:lineRule="auto"/>
              <w:jc w:val="center"/>
              <w:rPr>
                <w:rFonts w:ascii="Times New Roman" w:eastAsia="Times New Roman" w:hAnsi="Times New Roman" w:cs="Times New Roman"/>
              </w:rPr>
            </w:pPr>
          </w:p>
        </w:tc>
        <w:tc>
          <w:tcPr>
            <w:tcW w:w="1417" w:type="dxa"/>
            <w:vAlign w:val="center"/>
          </w:tcPr>
          <w:p w:rsidR="00DB22F0" w:rsidRDefault="00DB22F0">
            <w:pPr>
              <w:spacing w:after="0" w:line="240" w:lineRule="auto"/>
              <w:jc w:val="center"/>
              <w:rPr>
                <w:rFonts w:ascii="Times New Roman" w:eastAsia="Times New Roman" w:hAnsi="Times New Roman" w:cs="Times New Roman"/>
              </w:rPr>
            </w:pPr>
          </w:p>
        </w:tc>
      </w:tr>
      <w:tr w:rsidR="00DB22F0">
        <w:tc>
          <w:tcPr>
            <w:tcW w:w="5387"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Ara Sınav Hazırlık</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Ara sınav</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r>
      <w:tr w:rsidR="00DB22F0">
        <w:tc>
          <w:tcPr>
            <w:tcW w:w="5387" w:type="dxa"/>
            <w:vAlign w:val="center"/>
          </w:tcPr>
          <w:p w:rsidR="00DB22F0" w:rsidRDefault="00A21095">
            <w:pPr>
              <w:spacing w:after="0" w:line="240" w:lineRule="auto"/>
              <w:rPr>
                <w:rFonts w:ascii="Times New Roman" w:eastAsia="Times New Roman" w:hAnsi="Times New Roman" w:cs="Times New Roman"/>
                <w:b/>
              </w:rPr>
            </w:pPr>
            <w:r>
              <w:rPr>
                <w:rFonts w:ascii="Times New Roman" w:eastAsia="Times New Roman" w:hAnsi="Times New Roman" w:cs="Times New Roman"/>
                <w:b/>
              </w:rPr>
              <w:t>Yarıyıl Sonu Sınavı Hazırlık</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r>
      <w:tr w:rsidR="00DB22F0">
        <w:tc>
          <w:tcPr>
            <w:tcW w:w="5387" w:type="dxa"/>
            <w:vAlign w:val="center"/>
          </w:tcPr>
          <w:p w:rsidR="00DB22F0" w:rsidRDefault="00A21095">
            <w:pPr>
              <w:spacing w:after="0" w:line="240" w:lineRule="auto"/>
              <w:rPr>
                <w:rFonts w:ascii="Times New Roman" w:eastAsia="Times New Roman" w:hAnsi="Times New Roman" w:cs="Times New Roman"/>
              </w:rPr>
            </w:pPr>
            <w:r>
              <w:rPr>
                <w:rFonts w:ascii="Times New Roman" w:eastAsia="Times New Roman" w:hAnsi="Times New Roman" w:cs="Times New Roman"/>
                <w:b/>
              </w:rPr>
              <w:t>Yarıyıl Sonu Sınavı</w:t>
            </w:r>
            <w:r>
              <w:rPr>
                <w:rFonts w:ascii="Times New Roman" w:eastAsia="Times New Roman" w:hAnsi="Times New Roman" w:cs="Times New Roman"/>
              </w:rPr>
              <w:t xml:space="preserve"> </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7" w:type="dxa"/>
            <w:vAlign w:val="center"/>
          </w:tcPr>
          <w:p w:rsidR="00DB22F0" w:rsidRDefault="00A2109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r>
      <w:tr w:rsidR="00DB22F0">
        <w:tc>
          <w:tcPr>
            <w:tcW w:w="5387" w:type="dxa"/>
          </w:tcPr>
          <w:p w:rsidR="00DB22F0" w:rsidRDefault="00A21095">
            <w:pPr>
              <w:spacing w:after="0" w:line="240" w:lineRule="auto"/>
              <w:jc w:val="right"/>
              <w:rPr>
                <w:rFonts w:ascii="Times New Roman" w:eastAsia="Times New Roman" w:hAnsi="Times New Roman" w:cs="Times New Roman"/>
                <w:b/>
              </w:rPr>
            </w:pPr>
            <w:r>
              <w:rPr>
                <w:rFonts w:ascii="Times New Roman" w:eastAsia="Times New Roman" w:hAnsi="Times New Roman" w:cs="Times New Roman"/>
                <w:b/>
              </w:rPr>
              <w:t xml:space="preserve">Toplam İş Yükü </w:t>
            </w: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c>
          <w:tcPr>
            <w:tcW w:w="1418" w:type="dxa"/>
            <w:vAlign w:val="center"/>
          </w:tcPr>
          <w:p w:rsidR="00DB22F0" w:rsidRDefault="00DB22F0">
            <w:pPr>
              <w:spacing w:after="0" w:line="240" w:lineRule="auto"/>
              <w:jc w:val="center"/>
              <w:rPr>
                <w:rFonts w:ascii="Times New Roman" w:eastAsia="Times New Roman" w:hAnsi="Times New Roman" w:cs="Times New Roman"/>
                <w:b/>
              </w:rPr>
            </w:pPr>
          </w:p>
        </w:tc>
        <w:tc>
          <w:tcPr>
            <w:tcW w:w="1417" w:type="dxa"/>
            <w:vAlign w:val="center"/>
          </w:tcPr>
          <w:p w:rsidR="00DB22F0" w:rsidRDefault="00A2109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96</w:t>
            </w:r>
          </w:p>
        </w:tc>
      </w:tr>
      <w:tr w:rsidR="00DB22F0">
        <w:tc>
          <w:tcPr>
            <w:tcW w:w="5387" w:type="dxa"/>
          </w:tcPr>
          <w:p w:rsidR="00DB22F0" w:rsidRDefault="00A21095">
            <w:pPr>
              <w:spacing w:after="0" w:line="240" w:lineRule="auto"/>
              <w:jc w:val="right"/>
              <w:rPr>
                <w:rFonts w:ascii="Times New Roman" w:eastAsia="Times New Roman" w:hAnsi="Times New Roman" w:cs="Times New Roman"/>
                <w:b/>
              </w:rPr>
            </w:pPr>
            <w:r>
              <w:rPr>
                <w:rFonts w:ascii="Times New Roman" w:eastAsia="Times New Roman" w:hAnsi="Times New Roman" w:cs="Times New Roman"/>
                <w:b/>
              </w:rPr>
              <w:t>Dersin AKTS Kredisi</w:t>
            </w:r>
          </w:p>
        </w:tc>
        <w:tc>
          <w:tcPr>
            <w:tcW w:w="1417" w:type="dxa"/>
            <w:vAlign w:val="center"/>
          </w:tcPr>
          <w:p w:rsidR="00DB22F0" w:rsidRDefault="00DB22F0">
            <w:pPr>
              <w:spacing w:after="0" w:line="240" w:lineRule="auto"/>
              <w:jc w:val="center"/>
              <w:rPr>
                <w:rFonts w:ascii="Times New Roman" w:eastAsia="Times New Roman" w:hAnsi="Times New Roman" w:cs="Times New Roman"/>
                <w:b/>
              </w:rPr>
            </w:pPr>
          </w:p>
        </w:tc>
        <w:tc>
          <w:tcPr>
            <w:tcW w:w="1418" w:type="dxa"/>
            <w:vAlign w:val="center"/>
          </w:tcPr>
          <w:p w:rsidR="00DB22F0" w:rsidRDefault="00DB22F0">
            <w:pPr>
              <w:spacing w:after="0" w:line="240" w:lineRule="auto"/>
              <w:jc w:val="center"/>
              <w:rPr>
                <w:rFonts w:ascii="Times New Roman" w:eastAsia="Times New Roman" w:hAnsi="Times New Roman" w:cs="Times New Roman"/>
                <w:b/>
              </w:rPr>
            </w:pPr>
          </w:p>
        </w:tc>
        <w:tc>
          <w:tcPr>
            <w:tcW w:w="1417" w:type="dxa"/>
            <w:vAlign w:val="center"/>
          </w:tcPr>
          <w:p w:rsidR="00DB22F0" w:rsidRDefault="00A21095">
            <w:pPr>
              <w:spacing w:after="0" w:line="240" w:lineRule="auto"/>
              <w:jc w:val="center"/>
              <w:rPr>
                <w:rFonts w:ascii="Times New Roman" w:eastAsia="Times New Roman" w:hAnsi="Times New Roman" w:cs="Times New Roman"/>
                <w:b/>
              </w:rPr>
            </w:pPr>
            <w:bookmarkStart w:id="2" w:name="_heading=h.gjdgxs" w:colFirst="0" w:colLast="0"/>
            <w:bookmarkEnd w:id="2"/>
            <w:r>
              <w:rPr>
                <w:rFonts w:ascii="Times New Roman" w:eastAsia="Times New Roman" w:hAnsi="Times New Roman" w:cs="Times New Roman"/>
                <w:b/>
              </w:rPr>
              <w:t>3</w:t>
            </w:r>
          </w:p>
        </w:tc>
      </w:tr>
    </w:tbl>
    <w:p w:rsidR="00DB22F0" w:rsidRDefault="00DB22F0">
      <w:pPr>
        <w:spacing w:after="0" w:line="240" w:lineRule="auto"/>
        <w:rPr>
          <w:rFonts w:ascii="Times New Roman" w:eastAsia="Times New Roman" w:hAnsi="Times New Roman" w:cs="Times New Roman"/>
        </w:rPr>
      </w:pPr>
    </w:p>
    <w:p w:rsidR="00DB22F0" w:rsidRDefault="00A21095">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*Toplam iş yükü/30: 3 AKTS</w:t>
      </w:r>
    </w:p>
    <w:p w:rsidR="00DB22F0" w:rsidRDefault="00DB22F0">
      <w:pPr>
        <w:spacing w:after="0" w:line="240" w:lineRule="auto"/>
        <w:rPr>
          <w:rFonts w:ascii="Times New Roman" w:eastAsia="Times New Roman" w:hAnsi="Times New Roman" w:cs="Times New Roman"/>
        </w:rPr>
      </w:pPr>
    </w:p>
    <w:p w:rsidR="00DB22F0" w:rsidRDefault="00DB22F0"/>
    <w:sectPr w:rsidR="00DB22F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F2749"/>
    <w:multiLevelType w:val="multilevel"/>
    <w:tmpl w:val="95182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50B87062"/>
    <w:multiLevelType w:val="multilevel"/>
    <w:tmpl w:val="3B9E7C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DB22F0"/>
    <w:rsid w:val="003E0E12"/>
    <w:rsid w:val="00A21095"/>
    <w:rsid w:val="00C14226"/>
    <w:rsid w:val="00DB22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F439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9C7"/>
    <w:rPr>
      <w:rFonts w:ascii="Tahoma" w:hAnsi="Tahoma" w:cs="Tahoma"/>
      <w:sz w:val="16"/>
      <w:szCs w:val="16"/>
    </w:rPr>
  </w:style>
  <w:style w:type="paragraph" w:styleId="ListeParagraf">
    <w:name w:val="List Paragraph"/>
    <w:basedOn w:val="Normal"/>
    <w:uiPriority w:val="34"/>
    <w:qFormat/>
    <w:rsid w:val="00FC798B"/>
    <w:pPr>
      <w:ind w:left="720"/>
      <w:contextualSpacing/>
    </w:pPr>
  </w:style>
  <w:style w:type="character" w:styleId="Kpr">
    <w:name w:val="Hyperlink"/>
    <w:basedOn w:val="VarsaylanParagrafYazTipi"/>
    <w:uiPriority w:val="99"/>
    <w:unhideWhenUsed/>
    <w:rsid w:val="00A41039"/>
    <w:rPr>
      <w:color w:val="0000FF" w:themeColor="hyperlink"/>
      <w:u w:val="single"/>
    </w:rPr>
  </w:style>
  <w:style w:type="character" w:customStyle="1" w:styleId="UnresolvedMention">
    <w:name w:val="Unresolved Mention"/>
    <w:basedOn w:val="VarsaylanParagrafYazTipi"/>
    <w:uiPriority w:val="99"/>
    <w:semiHidden/>
    <w:unhideWhenUsed/>
    <w:rsid w:val="00A41039"/>
    <w:rPr>
      <w:color w:val="605E5C"/>
      <w:shd w:val="clear" w:color="auto" w:fill="E1DFDD"/>
    </w:rPr>
  </w:style>
  <w:style w:type="paragraph" w:styleId="AralkYok">
    <w:name w:val="No Spacing"/>
    <w:uiPriority w:val="1"/>
    <w:qFormat/>
    <w:rsid w:val="001C4D6E"/>
    <w:pPr>
      <w:spacing w:after="0" w:line="240" w:lineRule="auto"/>
    </w:p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F439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9C7"/>
    <w:rPr>
      <w:rFonts w:ascii="Tahoma" w:hAnsi="Tahoma" w:cs="Tahoma"/>
      <w:sz w:val="16"/>
      <w:szCs w:val="16"/>
    </w:rPr>
  </w:style>
  <w:style w:type="paragraph" w:styleId="ListeParagraf">
    <w:name w:val="List Paragraph"/>
    <w:basedOn w:val="Normal"/>
    <w:uiPriority w:val="34"/>
    <w:qFormat/>
    <w:rsid w:val="00FC798B"/>
    <w:pPr>
      <w:ind w:left="720"/>
      <w:contextualSpacing/>
    </w:pPr>
  </w:style>
  <w:style w:type="character" w:styleId="Kpr">
    <w:name w:val="Hyperlink"/>
    <w:basedOn w:val="VarsaylanParagrafYazTipi"/>
    <w:uiPriority w:val="99"/>
    <w:unhideWhenUsed/>
    <w:rsid w:val="00A41039"/>
    <w:rPr>
      <w:color w:val="0000FF" w:themeColor="hyperlink"/>
      <w:u w:val="single"/>
    </w:rPr>
  </w:style>
  <w:style w:type="character" w:customStyle="1" w:styleId="UnresolvedMention">
    <w:name w:val="Unresolved Mention"/>
    <w:basedOn w:val="VarsaylanParagrafYazTipi"/>
    <w:uiPriority w:val="99"/>
    <w:semiHidden/>
    <w:unhideWhenUsed/>
    <w:rsid w:val="00A41039"/>
    <w:rPr>
      <w:color w:val="605E5C"/>
      <w:shd w:val="clear" w:color="auto" w:fill="E1DFDD"/>
    </w:rPr>
  </w:style>
  <w:style w:type="paragraph" w:styleId="AralkYok">
    <w:name w:val="No Spacing"/>
    <w:uiPriority w:val="1"/>
    <w:qFormat/>
    <w:rsid w:val="001C4D6E"/>
    <w:pPr>
      <w:spacing w:after="0" w:line="240" w:lineRule="auto"/>
    </w:p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cihan.oguz@yeniyuzyil.edu.tr" TargetMode="Externa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3ueS9bg7x7cbcGtqHht5swf15Q==">CgMxLjAyDmguOW1jYnN4bmFzbjJlMghoLmdqZGd4czgAciExUXBpdFFQbGxGUVNVdExCNHJOSl83WEZfSDJpT2ZuQ3c=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5905</Characters>
  <Application>Microsoft Office Word</Application>
  <DocSecurity>0</DocSecurity>
  <Lines>49</Lines>
  <Paragraphs>13</Paragraphs>
  <ScaleCrop>false</ScaleCrop>
  <Company/>
  <LinksUpToDate>false</LinksUpToDate>
  <CharactersWithSpaces>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Sacide VURAL</dc:creator>
  <cp:lastModifiedBy>Rana Dudu ÖCAL</cp:lastModifiedBy>
  <cp:revision>4</cp:revision>
  <dcterms:created xsi:type="dcterms:W3CDTF">2018-10-05T07:51:00Z</dcterms:created>
  <dcterms:modified xsi:type="dcterms:W3CDTF">2025-02-28T07:52:00Z</dcterms:modified>
</cp:coreProperties>
</file>